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A6104" w14:textId="34C7D656" w:rsidR="00C8316D" w:rsidRPr="008610E2" w:rsidRDefault="00745193" w:rsidP="00C8316D">
      <w:pPr>
        <w:pStyle w:val="Default"/>
        <w:jc w:val="center"/>
        <w:rPr>
          <w:rFonts w:ascii="Arial" w:hAnsi="Arial" w:cs="Arial"/>
          <w:sz w:val="22"/>
          <w:szCs w:val="22"/>
          <w:lang w:val="en-GB"/>
        </w:rPr>
      </w:pPr>
      <w:r>
        <w:rPr>
          <w:rFonts w:ascii="Arial" w:hAnsi="Arial" w:cs="Arial"/>
          <w:noProof/>
          <w:sz w:val="22"/>
          <w:szCs w:val="22"/>
          <w:lang w:val="en-US"/>
        </w:rPr>
        <w:drawing>
          <wp:inline distT="0" distB="0" distL="0" distR="0" wp14:anchorId="48C60B24" wp14:editId="765BA4A2">
            <wp:extent cx="2432050" cy="709930"/>
            <wp:effectExtent l="0" t="0" r="6350" b="0"/>
            <wp:docPr id="3" name="Picture 3" descr="C:\Users\Tatiana\Desktop\downloads\NEW LOGO\for web\web-OSCE-Academy-255x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iana\Desktop\downloads\NEW LOGO\for web\web-OSCE-Academy-255x7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2050" cy="709930"/>
                    </a:xfrm>
                    <a:prstGeom prst="rect">
                      <a:avLst/>
                    </a:prstGeom>
                    <a:noFill/>
                    <a:ln>
                      <a:noFill/>
                    </a:ln>
                  </pic:spPr>
                </pic:pic>
              </a:graphicData>
            </a:graphic>
          </wp:inline>
        </w:drawing>
      </w:r>
      <w:r w:rsidR="00C8316D" w:rsidRPr="008610E2">
        <w:rPr>
          <w:rFonts w:ascii="Arial" w:hAnsi="Arial" w:cs="Arial"/>
          <w:noProof/>
          <w:sz w:val="22"/>
          <w:szCs w:val="22"/>
          <w:lang w:val="en-US"/>
        </w:rPr>
        <w:drawing>
          <wp:inline distT="0" distB="0" distL="0" distR="0" wp14:anchorId="643D33EE" wp14:editId="32251543">
            <wp:extent cx="2705100" cy="7715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05100" cy="771525"/>
                    </a:xfrm>
                    <a:prstGeom prst="rect">
                      <a:avLst/>
                    </a:prstGeom>
                    <a:noFill/>
                    <a:ln w="9525">
                      <a:noFill/>
                      <a:miter lim="800000"/>
                      <a:headEnd/>
                      <a:tailEnd/>
                    </a:ln>
                  </pic:spPr>
                </pic:pic>
              </a:graphicData>
            </a:graphic>
          </wp:inline>
        </w:drawing>
      </w:r>
    </w:p>
    <w:p w14:paraId="6958DE25" w14:textId="77777777" w:rsidR="00C8316D" w:rsidRPr="008610E2" w:rsidRDefault="00C8316D" w:rsidP="00C8316D">
      <w:pPr>
        <w:pStyle w:val="Default"/>
        <w:rPr>
          <w:rFonts w:ascii="Arial" w:hAnsi="Arial" w:cs="Arial"/>
          <w:sz w:val="22"/>
          <w:szCs w:val="22"/>
          <w:lang w:val="en-GB"/>
        </w:rPr>
      </w:pPr>
    </w:p>
    <w:p w14:paraId="114F2FD9" w14:textId="77777777" w:rsidR="00C8316D" w:rsidRPr="008610E2" w:rsidRDefault="00C8316D" w:rsidP="00C8316D">
      <w:pPr>
        <w:pStyle w:val="Default"/>
        <w:rPr>
          <w:rFonts w:ascii="Arial" w:hAnsi="Arial" w:cs="Arial"/>
          <w:sz w:val="22"/>
          <w:szCs w:val="22"/>
          <w:lang w:val="en-GB"/>
        </w:rPr>
      </w:pPr>
    </w:p>
    <w:p w14:paraId="25EB5BB8" w14:textId="77777777" w:rsidR="00C8316D" w:rsidRPr="008610E2" w:rsidRDefault="00C8316D" w:rsidP="00C8316D">
      <w:pPr>
        <w:pStyle w:val="Default"/>
        <w:jc w:val="center"/>
        <w:rPr>
          <w:rFonts w:ascii="Arial" w:hAnsi="Arial" w:cs="Arial"/>
          <w:sz w:val="22"/>
          <w:szCs w:val="22"/>
          <w:lang w:val="en-GB"/>
        </w:rPr>
      </w:pPr>
    </w:p>
    <w:p w14:paraId="512A6B0C" w14:textId="77777777" w:rsidR="00C8316D" w:rsidRPr="008610E2" w:rsidRDefault="00C8316D" w:rsidP="00C8316D">
      <w:pPr>
        <w:pStyle w:val="Default"/>
        <w:jc w:val="center"/>
        <w:rPr>
          <w:rFonts w:ascii="Arial" w:hAnsi="Arial" w:cs="Arial"/>
          <w:sz w:val="22"/>
          <w:szCs w:val="22"/>
          <w:lang w:val="en-GB"/>
        </w:rPr>
      </w:pPr>
    </w:p>
    <w:p w14:paraId="635996F4" w14:textId="77777777" w:rsidR="00C8316D" w:rsidRPr="008610E2" w:rsidRDefault="00C8316D" w:rsidP="00C8316D">
      <w:pPr>
        <w:pStyle w:val="Default"/>
        <w:jc w:val="center"/>
        <w:rPr>
          <w:rFonts w:ascii="Arial" w:hAnsi="Arial" w:cs="Arial"/>
          <w:sz w:val="22"/>
          <w:szCs w:val="22"/>
          <w:lang w:val="en-GB"/>
        </w:rPr>
      </w:pPr>
    </w:p>
    <w:p w14:paraId="7F01088C" w14:textId="77777777" w:rsidR="00C8316D" w:rsidRPr="008610E2" w:rsidRDefault="00C8316D" w:rsidP="00C8316D">
      <w:pPr>
        <w:pStyle w:val="Default"/>
        <w:jc w:val="center"/>
        <w:rPr>
          <w:rFonts w:ascii="Arial" w:hAnsi="Arial" w:cs="Arial"/>
          <w:sz w:val="22"/>
          <w:szCs w:val="22"/>
          <w:lang w:val="en-GB"/>
        </w:rPr>
      </w:pPr>
    </w:p>
    <w:p w14:paraId="65B1D101" w14:textId="77777777" w:rsidR="00C8316D" w:rsidRPr="008610E2" w:rsidRDefault="00C8316D" w:rsidP="00C8316D">
      <w:pPr>
        <w:pStyle w:val="Default"/>
        <w:jc w:val="center"/>
        <w:rPr>
          <w:rFonts w:ascii="Arial" w:hAnsi="Arial" w:cs="Arial"/>
          <w:sz w:val="22"/>
          <w:szCs w:val="22"/>
          <w:lang w:val="en-GB"/>
        </w:rPr>
      </w:pPr>
    </w:p>
    <w:p w14:paraId="71ABEDCD" w14:textId="77777777" w:rsidR="00C8316D" w:rsidRPr="008610E2" w:rsidRDefault="00C8316D" w:rsidP="00C8316D">
      <w:pPr>
        <w:pStyle w:val="Default"/>
        <w:jc w:val="center"/>
        <w:rPr>
          <w:rFonts w:ascii="Arial" w:hAnsi="Arial" w:cs="Arial"/>
          <w:sz w:val="22"/>
          <w:szCs w:val="22"/>
          <w:lang w:val="en-GB"/>
        </w:rPr>
      </w:pPr>
    </w:p>
    <w:p w14:paraId="6BCEB487" w14:textId="77777777" w:rsidR="00C8316D" w:rsidRPr="008610E2" w:rsidRDefault="00C8316D" w:rsidP="00C8316D">
      <w:pPr>
        <w:pStyle w:val="Default"/>
        <w:jc w:val="center"/>
        <w:rPr>
          <w:rFonts w:ascii="Arial" w:hAnsi="Arial" w:cs="Arial"/>
          <w:sz w:val="22"/>
          <w:szCs w:val="22"/>
          <w:lang w:val="en-GB"/>
        </w:rPr>
      </w:pPr>
    </w:p>
    <w:p w14:paraId="73F07DF9" w14:textId="77777777" w:rsidR="00C8316D" w:rsidRPr="008610E2" w:rsidRDefault="00C8316D" w:rsidP="00C8316D">
      <w:pPr>
        <w:pStyle w:val="Default"/>
        <w:jc w:val="center"/>
        <w:rPr>
          <w:rFonts w:ascii="Arial" w:hAnsi="Arial" w:cs="Arial"/>
          <w:sz w:val="22"/>
          <w:szCs w:val="22"/>
          <w:lang w:val="en-GB"/>
        </w:rPr>
      </w:pPr>
      <w:r w:rsidRPr="008610E2">
        <w:rPr>
          <w:rFonts w:ascii="Arial" w:hAnsi="Arial" w:cs="Arial"/>
          <w:sz w:val="22"/>
          <w:szCs w:val="22"/>
          <w:lang w:val="en-GB"/>
        </w:rPr>
        <w:t>CADGAT</w:t>
      </w:r>
    </w:p>
    <w:p w14:paraId="6C1DBF0D" w14:textId="77777777" w:rsidR="00C8316D" w:rsidRPr="008610E2" w:rsidRDefault="00C8316D" w:rsidP="00C8316D">
      <w:pPr>
        <w:pStyle w:val="Default"/>
        <w:jc w:val="center"/>
        <w:rPr>
          <w:rFonts w:ascii="Arial" w:hAnsi="Arial" w:cs="Arial"/>
          <w:sz w:val="22"/>
          <w:szCs w:val="22"/>
          <w:lang w:val="en-GB"/>
        </w:rPr>
      </w:pPr>
    </w:p>
    <w:p w14:paraId="4C3750D4" w14:textId="77777777" w:rsidR="00C8316D" w:rsidRPr="008610E2" w:rsidRDefault="00C8316D" w:rsidP="00C8316D">
      <w:pPr>
        <w:pStyle w:val="Default"/>
        <w:jc w:val="center"/>
        <w:rPr>
          <w:rFonts w:ascii="Arial" w:hAnsi="Arial" w:cs="Arial"/>
          <w:sz w:val="22"/>
          <w:szCs w:val="22"/>
          <w:lang w:val="en-GB"/>
        </w:rPr>
      </w:pPr>
      <w:r w:rsidRPr="008610E2">
        <w:rPr>
          <w:rFonts w:ascii="Arial" w:hAnsi="Arial" w:cs="Arial"/>
          <w:sz w:val="22"/>
          <w:szCs w:val="22"/>
          <w:lang w:val="en-GB"/>
        </w:rPr>
        <w:t>Central Asia Data Gathering and Analysis Team</w:t>
      </w:r>
    </w:p>
    <w:p w14:paraId="0124BFA5" w14:textId="77777777" w:rsidR="00C8316D" w:rsidRPr="008610E2" w:rsidRDefault="00C8316D" w:rsidP="00C8316D">
      <w:pPr>
        <w:pStyle w:val="Default"/>
        <w:jc w:val="center"/>
        <w:rPr>
          <w:rFonts w:ascii="Arial" w:hAnsi="Arial" w:cs="Arial"/>
          <w:sz w:val="22"/>
          <w:szCs w:val="22"/>
          <w:lang w:val="en-GB"/>
        </w:rPr>
      </w:pPr>
    </w:p>
    <w:p w14:paraId="79D8BC42" w14:textId="77777777" w:rsidR="00C8316D" w:rsidRPr="008610E2" w:rsidRDefault="00C8316D" w:rsidP="00C8316D">
      <w:pPr>
        <w:pStyle w:val="Default"/>
        <w:jc w:val="center"/>
        <w:rPr>
          <w:rFonts w:ascii="Arial" w:hAnsi="Arial" w:cs="Arial"/>
          <w:sz w:val="22"/>
          <w:szCs w:val="22"/>
          <w:lang w:val="en-GB"/>
        </w:rPr>
      </w:pPr>
    </w:p>
    <w:p w14:paraId="49C6F6E9" w14:textId="77777777" w:rsidR="00C8316D" w:rsidRPr="008610E2" w:rsidRDefault="00C8316D" w:rsidP="00C8316D">
      <w:pPr>
        <w:pStyle w:val="Default"/>
        <w:jc w:val="center"/>
        <w:rPr>
          <w:rFonts w:ascii="Arial" w:hAnsi="Arial" w:cs="Arial"/>
          <w:sz w:val="22"/>
          <w:szCs w:val="22"/>
          <w:lang w:val="en-GB"/>
        </w:rPr>
      </w:pPr>
    </w:p>
    <w:p w14:paraId="70FB2B19" w14:textId="77777777" w:rsidR="00C8316D" w:rsidRPr="008610E2" w:rsidRDefault="00C8316D" w:rsidP="00C8316D">
      <w:pPr>
        <w:pStyle w:val="Default"/>
        <w:jc w:val="center"/>
        <w:rPr>
          <w:rFonts w:ascii="Arial" w:hAnsi="Arial" w:cs="Arial"/>
          <w:sz w:val="22"/>
          <w:szCs w:val="22"/>
          <w:lang w:val="en-GB"/>
        </w:rPr>
      </w:pPr>
    </w:p>
    <w:p w14:paraId="6EB151D8" w14:textId="77777777" w:rsidR="00C8316D" w:rsidRPr="008610E2" w:rsidRDefault="00C8316D" w:rsidP="00C8316D">
      <w:pPr>
        <w:pStyle w:val="Default"/>
        <w:jc w:val="center"/>
        <w:rPr>
          <w:rFonts w:ascii="Arial" w:hAnsi="Arial" w:cs="Arial"/>
          <w:sz w:val="22"/>
          <w:szCs w:val="22"/>
          <w:lang w:val="en-GB"/>
        </w:rPr>
      </w:pPr>
      <w:r w:rsidRPr="008610E2">
        <w:rPr>
          <w:rFonts w:ascii="Arial" w:hAnsi="Arial" w:cs="Arial"/>
          <w:b/>
          <w:sz w:val="22"/>
          <w:szCs w:val="22"/>
          <w:lang w:val="en-GB"/>
        </w:rPr>
        <w:t>TV in Central Asia</w:t>
      </w:r>
    </w:p>
    <w:p w14:paraId="239DBDBD" w14:textId="77777777" w:rsidR="00C8316D" w:rsidRPr="008610E2" w:rsidRDefault="00C8316D" w:rsidP="00C8316D">
      <w:pPr>
        <w:pStyle w:val="Default"/>
        <w:jc w:val="center"/>
        <w:rPr>
          <w:rFonts w:ascii="Arial" w:hAnsi="Arial" w:cs="Arial"/>
          <w:sz w:val="22"/>
          <w:szCs w:val="22"/>
          <w:lang w:val="en-GB"/>
        </w:rPr>
      </w:pPr>
    </w:p>
    <w:p w14:paraId="7584AF48" w14:textId="77777777" w:rsidR="00C8316D" w:rsidRPr="008610E2" w:rsidRDefault="00C8316D" w:rsidP="00C8316D">
      <w:pPr>
        <w:pStyle w:val="Default"/>
        <w:jc w:val="center"/>
        <w:rPr>
          <w:rFonts w:ascii="Arial" w:hAnsi="Arial" w:cs="Arial"/>
          <w:sz w:val="22"/>
          <w:szCs w:val="22"/>
          <w:lang w:val="en-GB"/>
        </w:rPr>
      </w:pPr>
    </w:p>
    <w:p w14:paraId="7E456320" w14:textId="77777777" w:rsidR="00C8316D" w:rsidRPr="008610E2" w:rsidRDefault="00C8316D" w:rsidP="00C8316D">
      <w:pPr>
        <w:pStyle w:val="Default"/>
        <w:jc w:val="center"/>
        <w:rPr>
          <w:rFonts w:ascii="Arial" w:hAnsi="Arial" w:cs="Arial"/>
          <w:sz w:val="22"/>
          <w:szCs w:val="22"/>
          <w:lang w:val="en-GB"/>
        </w:rPr>
      </w:pPr>
    </w:p>
    <w:p w14:paraId="46F8BA23" w14:textId="77777777" w:rsidR="00C8316D" w:rsidRPr="008610E2" w:rsidRDefault="00C8316D" w:rsidP="00C8316D">
      <w:pPr>
        <w:pStyle w:val="Default"/>
        <w:jc w:val="center"/>
        <w:rPr>
          <w:rFonts w:ascii="Arial" w:hAnsi="Arial" w:cs="Arial"/>
          <w:sz w:val="22"/>
          <w:szCs w:val="22"/>
          <w:lang w:val="en-GB"/>
        </w:rPr>
      </w:pPr>
    </w:p>
    <w:p w14:paraId="4F099FC3" w14:textId="77777777" w:rsidR="00C8316D" w:rsidRPr="008610E2" w:rsidRDefault="00C8316D" w:rsidP="00C8316D">
      <w:pPr>
        <w:pStyle w:val="Default"/>
        <w:jc w:val="center"/>
        <w:rPr>
          <w:rFonts w:ascii="Arial" w:hAnsi="Arial" w:cs="Arial"/>
          <w:sz w:val="22"/>
          <w:szCs w:val="22"/>
          <w:lang w:val="en-GB"/>
        </w:rPr>
      </w:pPr>
    </w:p>
    <w:p w14:paraId="3F42EDE2" w14:textId="77777777" w:rsidR="00C8316D" w:rsidRPr="008610E2" w:rsidRDefault="00C8316D" w:rsidP="00C8316D">
      <w:pPr>
        <w:pStyle w:val="Default"/>
        <w:jc w:val="center"/>
        <w:rPr>
          <w:rFonts w:ascii="Arial" w:hAnsi="Arial" w:cs="Arial"/>
          <w:sz w:val="22"/>
          <w:szCs w:val="22"/>
          <w:lang w:val="en-GB"/>
        </w:rPr>
      </w:pPr>
    </w:p>
    <w:p w14:paraId="05ACBC1D" w14:textId="77777777" w:rsidR="00C8316D" w:rsidRPr="008610E2" w:rsidRDefault="00C8316D" w:rsidP="00C8316D">
      <w:pPr>
        <w:pStyle w:val="Default"/>
        <w:jc w:val="center"/>
        <w:rPr>
          <w:rFonts w:ascii="Arial" w:hAnsi="Arial" w:cs="Arial"/>
          <w:sz w:val="22"/>
          <w:szCs w:val="22"/>
          <w:lang w:val="en-GB"/>
        </w:rPr>
      </w:pPr>
    </w:p>
    <w:p w14:paraId="4EB9632D" w14:textId="77777777" w:rsidR="00C8316D" w:rsidRPr="008610E2" w:rsidRDefault="00C8316D" w:rsidP="00C8316D">
      <w:pPr>
        <w:rPr>
          <w:noProof/>
          <w:lang w:val="en-GB"/>
        </w:rPr>
      </w:pPr>
    </w:p>
    <w:p w14:paraId="391E897E" w14:textId="77777777" w:rsidR="00C8316D" w:rsidRPr="008610E2" w:rsidRDefault="00C8316D" w:rsidP="00C8316D">
      <w:pPr>
        <w:rPr>
          <w:noProof/>
          <w:lang w:val="en-GB"/>
        </w:rPr>
      </w:pPr>
    </w:p>
    <w:p w14:paraId="610908B3" w14:textId="77777777" w:rsidR="00960133" w:rsidRDefault="00960133" w:rsidP="00960133">
      <w:pPr>
        <w:spacing w:after="0" w:line="240" w:lineRule="auto"/>
        <w:rPr>
          <w:lang w:val="en-GB"/>
        </w:rPr>
      </w:pPr>
    </w:p>
    <w:p w14:paraId="39A43A7C" w14:textId="77777777" w:rsidR="00960133" w:rsidRDefault="00960133" w:rsidP="00960133">
      <w:pPr>
        <w:spacing w:after="0" w:line="240" w:lineRule="auto"/>
        <w:rPr>
          <w:lang w:val="en-GB"/>
        </w:rPr>
      </w:pPr>
    </w:p>
    <w:p w14:paraId="56618FE9" w14:textId="77777777" w:rsidR="00960133" w:rsidRDefault="00960133" w:rsidP="00960133">
      <w:pPr>
        <w:spacing w:after="0" w:line="240" w:lineRule="auto"/>
        <w:rPr>
          <w:lang w:val="en-GB"/>
        </w:rPr>
      </w:pPr>
    </w:p>
    <w:p w14:paraId="74E0D850" w14:textId="77777777" w:rsidR="00960133" w:rsidRDefault="00960133" w:rsidP="00960133">
      <w:pPr>
        <w:spacing w:after="0" w:line="240" w:lineRule="auto"/>
        <w:rPr>
          <w:lang w:val="en-GB"/>
        </w:rPr>
      </w:pPr>
    </w:p>
    <w:p w14:paraId="3C930C16" w14:textId="77777777" w:rsidR="00960133" w:rsidRDefault="00960133" w:rsidP="00960133">
      <w:pPr>
        <w:spacing w:after="0" w:line="240" w:lineRule="auto"/>
        <w:rPr>
          <w:lang w:val="en-GB"/>
        </w:rPr>
      </w:pPr>
    </w:p>
    <w:p w14:paraId="08951B8A" w14:textId="77777777" w:rsidR="00960133" w:rsidRDefault="00960133" w:rsidP="00960133">
      <w:pPr>
        <w:spacing w:after="0" w:line="240" w:lineRule="auto"/>
        <w:rPr>
          <w:lang w:val="en-GB"/>
        </w:rPr>
      </w:pPr>
    </w:p>
    <w:p w14:paraId="79699B00" w14:textId="77777777" w:rsidR="00960133" w:rsidRDefault="00960133" w:rsidP="00960133">
      <w:pPr>
        <w:spacing w:after="0" w:line="240" w:lineRule="auto"/>
        <w:rPr>
          <w:lang w:val="en-GB"/>
        </w:rPr>
      </w:pPr>
    </w:p>
    <w:p w14:paraId="7F624B53" w14:textId="77777777" w:rsidR="00960133" w:rsidRDefault="00960133" w:rsidP="00960133">
      <w:pPr>
        <w:spacing w:after="0" w:line="240" w:lineRule="auto"/>
        <w:rPr>
          <w:lang w:val="en-GB"/>
        </w:rPr>
      </w:pPr>
    </w:p>
    <w:p w14:paraId="5F45B401" w14:textId="77777777" w:rsidR="00960133" w:rsidRDefault="00960133" w:rsidP="00960133">
      <w:pPr>
        <w:spacing w:after="0" w:line="240" w:lineRule="auto"/>
        <w:rPr>
          <w:lang w:val="en-GB"/>
        </w:rPr>
      </w:pPr>
    </w:p>
    <w:p w14:paraId="1113E176" w14:textId="77777777" w:rsidR="00960133" w:rsidRDefault="00960133" w:rsidP="00960133">
      <w:pPr>
        <w:spacing w:after="0" w:line="240" w:lineRule="auto"/>
        <w:rPr>
          <w:lang w:val="en-GB"/>
        </w:rPr>
      </w:pPr>
    </w:p>
    <w:p w14:paraId="15C69398" w14:textId="77777777" w:rsidR="00960133" w:rsidRDefault="00960133" w:rsidP="00960133">
      <w:pPr>
        <w:spacing w:after="0" w:line="240" w:lineRule="auto"/>
        <w:rPr>
          <w:lang w:val="en-GB"/>
        </w:rPr>
      </w:pPr>
    </w:p>
    <w:p w14:paraId="6A74E563" w14:textId="77777777" w:rsidR="00960133" w:rsidRDefault="00960133" w:rsidP="00960133">
      <w:pPr>
        <w:spacing w:after="0" w:line="240" w:lineRule="auto"/>
        <w:rPr>
          <w:lang w:val="en-GB"/>
        </w:rPr>
      </w:pPr>
    </w:p>
    <w:p w14:paraId="01AC9B9C" w14:textId="328A92EA" w:rsidR="00960133" w:rsidRDefault="00960133">
      <w:pPr>
        <w:spacing w:after="0" w:line="240" w:lineRule="auto"/>
        <w:rPr>
          <w:lang w:val="en-GB"/>
        </w:rPr>
      </w:pPr>
      <w:r>
        <w:rPr>
          <w:lang w:val="en-GB"/>
        </w:rPr>
        <w:br w:type="page"/>
      </w:r>
    </w:p>
    <w:p w14:paraId="638D7FF0" w14:textId="3B60070E" w:rsidR="00C8316D" w:rsidRPr="008610E2" w:rsidRDefault="00C8316D" w:rsidP="00960133">
      <w:pPr>
        <w:spacing w:after="0" w:line="240" w:lineRule="auto"/>
        <w:rPr>
          <w:lang w:val="en-GB"/>
        </w:rPr>
      </w:pPr>
      <w:r w:rsidRPr="008610E2">
        <w:rPr>
          <w:lang w:val="en-GB"/>
        </w:rPr>
        <w:lastRenderedPageBreak/>
        <w:t>Central Asia Regional Data Review</w:t>
      </w:r>
    </w:p>
    <w:p w14:paraId="4671F9DF" w14:textId="6211CC7C" w:rsidR="00C8316D" w:rsidRPr="008610E2" w:rsidRDefault="00960133" w:rsidP="00C8316D">
      <w:pPr>
        <w:rPr>
          <w:lang w:val="en-GB"/>
        </w:rPr>
      </w:pPr>
      <w:r>
        <w:rPr>
          <w:lang w:val="en-GB"/>
        </w:rPr>
        <w:br/>
      </w:r>
      <w:r w:rsidR="001F14C0" w:rsidRPr="008610E2">
        <w:rPr>
          <w:lang w:val="en-GB"/>
        </w:rPr>
        <w:t xml:space="preserve">No. </w:t>
      </w:r>
      <w:r w:rsidR="00C109D0" w:rsidRPr="008610E2">
        <w:rPr>
          <w:lang w:val="en-GB"/>
        </w:rPr>
        <w:t>14</w:t>
      </w:r>
      <w:r w:rsidR="00C109D0" w:rsidRPr="008610E2">
        <w:rPr>
          <w:lang w:val="en-GB"/>
        </w:rPr>
        <w:br/>
      </w:r>
      <w:r w:rsidR="001F14C0" w:rsidRPr="008610E2">
        <w:rPr>
          <w:lang w:val="en-GB"/>
        </w:rPr>
        <w:t>201</w:t>
      </w:r>
      <w:r w:rsidR="00C109D0" w:rsidRPr="008610E2">
        <w:rPr>
          <w:lang w:val="en-GB"/>
        </w:rPr>
        <w:t>6</w:t>
      </w:r>
    </w:p>
    <w:p w14:paraId="2D8D0C5C" w14:textId="51FC6763" w:rsidR="003668C3" w:rsidRPr="00745193" w:rsidRDefault="00C8316D" w:rsidP="00C8316D">
      <w:pPr>
        <w:jc w:val="both"/>
        <w:rPr>
          <w:lang w:val="en-US"/>
        </w:rPr>
      </w:pPr>
      <w:r w:rsidRPr="008610E2">
        <w:rPr>
          <w:lang w:val="en-GB"/>
        </w:rPr>
        <w:t xml:space="preserve">In 2009, the Norwegian Institute of International Affairs (NUPI) and the OSCE Academy established the Central Asia Data-Gathering and Analysis Team (CADGAT). The purpose of CADGAT is to produce new cross-regional data on Central Asia that can be freely used by researchers, journalists, NGOs and government employees inside and outside the region. The project is managed by Kristin </w:t>
      </w:r>
      <w:proofErr w:type="spellStart"/>
      <w:r w:rsidRPr="008610E2">
        <w:rPr>
          <w:lang w:val="en-GB"/>
        </w:rPr>
        <w:t>Fjaestad</w:t>
      </w:r>
      <w:proofErr w:type="spellEnd"/>
      <w:r w:rsidRPr="008610E2">
        <w:rPr>
          <w:lang w:val="en-GB"/>
        </w:rPr>
        <w:t xml:space="preserve"> and </w:t>
      </w:r>
      <w:proofErr w:type="spellStart"/>
      <w:r w:rsidRPr="008610E2">
        <w:rPr>
          <w:lang w:val="en-GB"/>
        </w:rPr>
        <w:t>Indra</w:t>
      </w:r>
      <w:proofErr w:type="spellEnd"/>
      <w:r w:rsidRPr="008610E2">
        <w:rPr>
          <w:lang w:val="en-GB"/>
        </w:rPr>
        <w:t xml:space="preserve"> Overland at NUPI. Comments and questions can be sent to: cadgat@nupi.no. The datasets </w:t>
      </w:r>
      <w:r w:rsidR="003668C3">
        <w:rPr>
          <w:lang w:val="en-GB"/>
        </w:rPr>
        <w:t>are freely available</w:t>
      </w:r>
      <w:r w:rsidRPr="008610E2">
        <w:rPr>
          <w:lang w:val="en-GB"/>
        </w:rPr>
        <w:t xml:space="preserve"> at: </w:t>
      </w:r>
      <w:hyperlink r:id="rId11" w:history="1">
        <w:r w:rsidR="00745193" w:rsidRPr="00153454">
          <w:rPr>
            <w:rStyle w:val="Hyperlink"/>
            <w:lang w:val="en-US"/>
          </w:rPr>
          <w:t>http://osce-academy.net/en/research/cadgat/</w:t>
        </w:r>
      </w:hyperlink>
      <w:r w:rsidR="00745193">
        <w:rPr>
          <w:lang w:val="en-US"/>
        </w:rPr>
        <w:t xml:space="preserve"> </w:t>
      </w:r>
    </w:p>
    <w:p w14:paraId="3411E78E" w14:textId="5553B47D" w:rsidR="00C8316D" w:rsidRPr="008610E2" w:rsidRDefault="00C8316D" w:rsidP="00C8316D">
      <w:pPr>
        <w:rPr>
          <w:lang w:val="en-GB"/>
        </w:rPr>
      </w:pPr>
      <w:r w:rsidRPr="008610E2">
        <w:rPr>
          <w:lang w:val="en-GB"/>
        </w:rPr>
        <w:t>The following datasets have been published:</w:t>
      </w:r>
    </w:p>
    <w:p w14:paraId="2DECF832" w14:textId="77777777" w:rsidR="00C8316D" w:rsidRPr="008610E2" w:rsidRDefault="00C8316D" w:rsidP="008610E2">
      <w:pPr>
        <w:spacing w:line="240" w:lineRule="auto"/>
        <w:rPr>
          <w:lang w:val="en-GB"/>
        </w:rPr>
      </w:pPr>
      <w:r w:rsidRPr="008610E2">
        <w:rPr>
          <w:lang w:val="en-GB"/>
        </w:rPr>
        <w:t xml:space="preserve">1. Hydroelectric dams and conflict in Central Asia </w:t>
      </w:r>
    </w:p>
    <w:p w14:paraId="76FA662F" w14:textId="77777777" w:rsidR="00C8316D" w:rsidRPr="008610E2" w:rsidRDefault="00C8316D" w:rsidP="008610E2">
      <w:pPr>
        <w:spacing w:line="240" w:lineRule="auto"/>
        <w:rPr>
          <w:lang w:val="en-GB"/>
        </w:rPr>
      </w:pPr>
      <w:r w:rsidRPr="008610E2">
        <w:rPr>
          <w:lang w:val="en-GB"/>
        </w:rPr>
        <w:t xml:space="preserve">2. Narcotics trade and related issues in Central Asia </w:t>
      </w:r>
    </w:p>
    <w:p w14:paraId="7F2F18F9" w14:textId="77777777" w:rsidR="00C8316D" w:rsidRPr="008610E2" w:rsidRDefault="00C8316D" w:rsidP="008610E2">
      <w:pPr>
        <w:spacing w:line="240" w:lineRule="auto"/>
        <w:rPr>
          <w:lang w:val="en-GB"/>
        </w:rPr>
      </w:pPr>
      <w:r w:rsidRPr="008610E2">
        <w:rPr>
          <w:lang w:val="en-GB"/>
        </w:rPr>
        <w:t xml:space="preserve">3. Language use and language policy in Central Asia </w:t>
      </w:r>
    </w:p>
    <w:p w14:paraId="4CDE0B0E" w14:textId="77777777" w:rsidR="00C8316D" w:rsidRPr="008610E2" w:rsidRDefault="00C8316D" w:rsidP="008610E2">
      <w:pPr>
        <w:spacing w:line="240" w:lineRule="auto"/>
        <w:rPr>
          <w:lang w:val="en-GB"/>
        </w:rPr>
      </w:pPr>
      <w:r w:rsidRPr="008610E2">
        <w:rPr>
          <w:lang w:val="en-GB"/>
        </w:rPr>
        <w:t xml:space="preserve">4. The transport sector in Central Asia </w:t>
      </w:r>
    </w:p>
    <w:p w14:paraId="7D5B0900" w14:textId="77777777" w:rsidR="00C8316D" w:rsidRPr="008610E2" w:rsidRDefault="00C8316D" w:rsidP="008610E2">
      <w:pPr>
        <w:spacing w:line="240" w:lineRule="auto"/>
        <w:rPr>
          <w:lang w:val="en-GB"/>
        </w:rPr>
      </w:pPr>
      <w:r w:rsidRPr="008610E2">
        <w:rPr>
          <w:lang w:val="en-GB"/>
        </w:rPr>
        <w:t xml:space="preserve">5. Road transportation in Central Asia </w:t>
      </w:r>
    </w:p>
    <w:p w14:paraId="28753AF0" w14:textId="77777777" w:rsidR="00C8316D" w:rsidRPr="008610E2" w:rsidRDefault="00C8316D" w:rsidP="008610E2">
      <w:pPr>
        <w:spacing w:line="240" w:lineRule="auto"/>
        <w:rPr>
          <w:lang w:val="en-GB"/>
        </w:rPr>
      </w:pPr>
      <w:r w:rsidRPr="008610E2">
        <w:rPr>
          <w:lang w:val="en-GB"/>
        </w:rPr>
        <w:t xml:space="preserve">6. Gender and politics in Central Asia </w:t>
      </w:r>
    </w:p>
    <w:p w14:paraId="3462DF6E" w14:textId="77777777" w:rsidR="00C8316D" w:rsidRPr="008610E2" w:rsidRDefault="00C8316D" w:rsidP="008610E2">
      <w:pPr>
        <w:spacing w:line="240" w:lineRule="auto"/>
        <w:rPr>
          <w:lang w:val="en-GB"/>
        </w:rPr>
      </w:pPr>
      <w:r w:rsidRPr="008610E2">
        <w:rPr>
          <w:lang w:val="en-GB"/>
        </w:rPr>
        <w:t>7. Political relations in Central Asia</w:t>
      </w:r>
    </w:p>
    <w:p w14:paraId="50225B6C" w14:textId="77777777" w:rsidR="00C8316D" w:rsidRPr="008610E2" w:rsidRDefault="00C8316D" w:rsidP="008610E2">
      <w:pPr>
        <w:spacing w:line="240" w:lineRule="auto"/>
        <w:rPr>
          <w:lang w:val="en-GB"/>
        </w:rPr>
      </w:pPr>
      <w:r w:rsidRPr="008610E2">
        <w:rPr>
          <w:lang w:val="en-GB"/>
        </w:rPr>
        <w:t>8. Trade policies and major export items in Central Asia</w:t>
      </w:r>
    </w:p>
    <w:p w14:paraId="511A1D9E" w14:textId="77777777" w:rsidR="00C8316D" w:rsidRPr="008610E2" w:rsidRDefault="00C8316D" w:rsidP="008610E2">
      <w:pPr>
        <w:spacing w:line="240" w:lineRule="auto"/>
        <w:rPr>
          <w:lang w:val="en-GB"/>
        </w:rPr>
      </w:pPr>
      <w:r w:rsidRPr="008610E2">
        <w:rPr>
          <w:lang w:val="en-GB"/>
        </w:rPr>
        <w:t xml:space="preserve">9. Intra-regional trade in Central Asia </w:t>
      </w:r>
    </w:p>
    <w:p w14:paraId="71EF1900" w14:textId="77777777" w:rsidR="00C8316D" w:rsidRPr="008610E2" w:rsidRDefault="00C8316D" w:rsidP="008610E2">
      <w:pPr>
        <w:spacing w:line="240" w:lineRule="auto"/>
        <w:rPr>
          <w:lang w:val="en-GB"/>
        </w:rPr>
      </w:pPr>
      <w:r w:rsidRPr="008610E2">
        <w:rPr>
          <w:lang w:val="en-GB"/>
        </w:rPr>
        <w:t>10. Trade barriers and tariffs in Central Asia</w:t>
      </w:r>
    </w:p>
    <w:p w14:paraId="31C0744B" w14:textId="7B9C109C" w:rsidR="0099771C" w:rsidRPr="008610E2" w:rsidRDefault="00C8316D" w:rsidP="008610E2">
      <w:pPr>
        <w:spacing w:line="240" w:lineRule="auto"/>
        <w:rPr>
          <w:lang w:val="en-GB"/>
        </w:rPr>
      </w:pPr>
      <w:r w:rsidRPr="008610E2">
        <w:rPr>
          <w:lang w:val="en-GB"/>
        </w:rPr>
        <w:t xml:space="preserve">11. </w:t>
      </w:r>
      <w:r w:rsidR="00C109D0" w:rsidRPr="008610E2">
        <w:rPr>
          <w:bCs/>
          <w:lang w:val="en-GB"/>
        </w:rPr>
        <w:t xml:space="preserve">Holidays in Central Asia. Part I: Laws and official holidays </w:t>
      </w:r>
    </w:p>
    <w:p w14:paraId="7662F77E" w14:textId="5087E089" w:rsidR="00C8316D" w:rsidRPr="008610E2" w:rsidRDefault="0099771C" w:rsidP="008610E2">
      <w:pPr>
        <w:spacing w:line="240" w:lineRule="auto"/>
        <w:rPr>
          <w:bCs/>
          <w:lang w:val="en-GB"/>
        </w:rPr>
      </w:pPr>
      <w:r w:rsidRPr="008610E2">
        <w:rPr>
          <w:bCs/>
          <w:lang w:val="en-GB"/>
        </w:rPr>
        <w:t xml:space="preserve">12. </w:t>
      </w:r>
      <w:r w:rsidR="00C109D0" w:rsidRPr="008610E2">
        <w:rPr>
          <w:bCs/>
          <w:lang w:val="en-GB"/>
        </w:rPr>
        <w:t xml:space="preserve">Holidays in Central Asia. Part II: Professional and working holidays </w:t>
      </w:r>
    </w:p>
    <w:p w14:paraId="744AFBE4" w14:textId="7BAE5827" w:rsidR="0099771C" w:rsidRPr="008610E2" w:rsidRDefault="0099771C" w:rsidP="008610E2">
      <w:pPr>
        <w:spacing w:line="240" w:lineRule="auto"/>
        <w:rPr>
          <w:lang w:val="it-IT"/>
        </w:rPr>
      </w:pPr>
      <w:r w:rsidRPr="008610E2">
        <w:rPr>
          <w:bCs/>
          <w:lang w:val="it-IT"/>
        </w:rPr>
        <w:t xml:space="preserve">13. Media in Central Asia: Print Media </w:t>
      </w:r>
    </w:p>
    <w:p w14:paraId="4DBD91BC" w14:textId="4F7E1A0E" w:rsidR="00C8316D" w:rsidRPr="008610E2" w:rsidRDefault="00C8316D" w:rsidP="00C8316D">
      <w:pPr>
        <w:rPr>
          <w:lang w:val="en-GB"/>
        </w:rPr>
      </w:pPr>
      <w:r w:rsidRPr="008610E2">
        <w:rPr>
          <w:lang w:val="en-GB"/>
        </w:rPr>
        <w:t>CADGAT has also produced a database on ‘Elites in Central Asia</w:t>
      </w:r>
      <w:r w:rsidR="00520D64" w:rsidRPr="008610E2">
        <w:rPr>
          <w:lang w:val="en-GB"/>
        </w:rPr>
        <w:t>’</w:t>
      </w:r>
      <w:r w:rsidRPr="008610E2">
        <w:rPr>
          <w:lang w:val="en-GB"/>
        </w:rPr>
        <w:t>, which can be found at the same website.</w:t>
      </w:r>
    </w:p>
    <w:p w14:paraId="265A0711" w14:textId="77777777" w:rsidR="00960133" w:rsidRDefault="00960133" w:rsidP="00960133">
      <w:pPr>
        <w:spacing w:after="0" w:line="240" w:lineRule="auto"/>
        <w:rPr>
          <w:b/>
          <w:lang w:val="en-GB"/>
        </w:rPr>
      </w:pPr>
    </w:p>
    <w:p w14:paraId="61695F3C" w14:textId="77777777" w:rsidR="00960133" w:rsidRDefault="00960133" w:rsidP="00960133">
      <w:pPr>
        <w:spacing w:after="0" w:line="240" w:lineRule="auto"/>
        <w:rPr>
          <w:b/>
          <w:lang w:val="en-GB"/>
        </w:rPr>
      </w:pPr>
    </w:p>
    <w:p w14:paraId="05F98D02" w14:textId="77777777" w:rsidR="00960133" w:rsidRDefault="00960133" w:rsidP="00960133">
      <w:pPr>
        <w:spacing w:after="0" w:line="240" w:lineRule="auto"/>
        <w:rPr>
          <w:b/>
          <w:lang w:val="en-GB"/>
        </w:rPr>
      </w:pPr>
    </w:p>
    <w:p w14:paraId="69A84555" w14:textId="3B7A77DB" w:rsidR="00960133" w:rsidRDefault="00960133">
      <w:pPr>
        <w:spacing w:after="0" w:line="240" w:lineRule="auto"/>
        <w:rPr>
          <w:b/>
          <w:lang w:val="en-GB"/>
        </w:rPr>
      </w:pPr>
      <w:r>
        <w:rPr>
          <w:b/>
          <w:lang w:val="en-GB"/>
        </w:rPr>
        <w:br w:type="page"/>
      </w:r>
    </w:p>
    <w:p w14:paraId="0F982BA8" w14:textId="7589D1AB" w:rsidR="00C8316D" w:rsidRPr="008610E2" w:rsidRDefault="00C8316D" w:rsidP="00960133">
      <w:pPr>
        <w:spacing w:after="0" w:line="240" w:lineRule="auto"/>
        <w:rPr>
          <w:b/>
          <w:lang w:val="en-GB"/>
        </w:rPr>
      </w:pPr>
      <w:bookmarkStart w:id="0" w:name="_GoBack"/>
      <w:bookmarkEnd w:id="0"/>
      <w:r w:rsidRPr="008610E2">
        <w:rPr>
          <w:b/>
          <w:lang w:val="en-GB"/>
        </w:rPr>
        <w:lastRenderedPageBreak/>
        <w:t>Data collection and outline of report</w:t>
      </w:r>
    </w:p>
    <w:p w14:paraId="4FD030CF" w14:textId="77777777" w:rsidR="00C109D0" w:rsidRPr="008610E2" w:rsidRDefault="00C109D0" w:rsidP="00C109D0">
      <w:pPr>
        <w:rPr>
          <w:lang w:val="en-GB"/>
        </w:rPr>
      </w:pPr>
      <w:r w:rsidRPr="00C109D0">
        <w:rPr>
          <w:lang w:val="en-GB"/>
        </w:rPr>
        <w:t>Data collection for the CADGAT media reports was carried out in August–December 2013, so the figures presented here reflect the situation at that point in time. Thi</w:t>
      </w:r>
      <w:r w:rsidRPr="008610E2">
        <w:rPr>
          <w:lang w:val="en-GB"/>
        </w:rPr>
        <w:t xml:space="preserve">s report is intended as an overview that can be updated later. Sources of information are listed in footnotes, with access dates. </w:t>
      </w:r>
    </w:p>
    <w:p w14:paraId="0376080C" w14:textId="61E6A4E1" w:rsidR="00C109D0" w:rsidRPr="00960133" w:rsidRDefault="00C8316D" w:rsidP="00960133">
      <w:pPr>
        <w:rPr>
          <w:b/>
          <w:lang w:val="en-GB"/>
        </w:rPr>
      </w:pPr>
      <w:r w:rsidRPr="008610E2">
        <w:rPr>
          <w:b/>
          <w:lang w:val="en-GB"/>
        </w:rPr>
        <w:t>Background of report</w:t>
      </w:r>
      <w:r w:rsidR="00960133">
        <w:rPr>
          <w:b/>
          <w:lang w:val="en-GB"/>
        </w:rPr>
        <w:br/>
      </w:r>
      <w:proofErr w:type="gramStart"/>
      <w:r w:rsidR="00C109D0" w:rsidRPr="008610E2">
        <w:rPr>
          <w:shd w:val="clear" w:color="auto" w:fill="FFFFFF"/>
          <w:lang w:val="en-GB"/>
        </w:rPr>
        <w:t>The</w:t>
      </w:r>
      <w:proofErr w:type="gramEnd"/>
      <w:r w:rsidR="00C109D0" w:rsidRPr="008610E2">
        <w:rPr>
          <w:shd w:val="clear" w:color="auto" w:fill="FFFFFF"/>
          <w:lang w:val="en-GB"/>
        </w:rPr>
        <w:t xml:space="preserve"> development of mass media in the Central Asian republics of Kazakhstan, Kyrgyzstan, Tajikistan, Turkmenistan and Uzbekistan since independence differs considerably. All five countries have non-state media; and international organizations conduct workshops, trainings and various events. The media have high influence on local society. This </w:t>
      </w:r>
      <w:r w:rsidR="00C109D0" w:rsidRPr="008610E2">
        <w:rPr>
          <w:lang w:val="en-GB"/>
        </w:rPr>
        <w:t xml:space="preserve">data review presents some aspects of media and related topics in the Central Asian region. </w:t>
      </w:r>
    </w:p>
    <w:p w14:paraId="2C4874E7" w14:textId="77777777" w:rsidR="00C8316D" w:rsidRPr="008610E2" w:rsidRDefault="00C8316D" w:rsidP="003F3099">
      <w:pPr>
        <w:jc w:val="both"/>
        <w:rPr>
          <w:b/>
          <w:lang w:val="en-GB"/>
        </w:rPr>
      </w:pPr>
      <w:r w:rsidRPr="008610E2">
        <w:rPr>
          <w:b/>
          <w:lang w:val="en-GB"/>
        </w:rPr>
        <w:t>Key findings</w:t>
      </w:r>
    </w:p>
    <w:p w14:paraId="603F161A" w14:textId="60CFAE78" w:rsidR="003B12F1" w:rsidRPr="008610E2" w:rsidRDefault="003B12F1" w:rsidP="003668C3">
      <w:pPr>
        <w:pStyle w:val="ListParagraph"/>
        <w:numPr>
          <w:ilvl w:val="0"/>
          <w:numId w:val="3"/>
        </w:numPr>
        <w:autoSpaceDE w:val="0"/>
        <w:autoSpaceDN w:val="0"/>
        <w:adjustRightInd w:val="0"/>
        <w:spacing w:after="0"/>
        <w:rPr>
          <w:lang w:val="en-GB"/>
        </w:rPr>
      </w:pPr>
      <w:r w:rsidRPr="008610E2">
        <w:rPr>
          <w:lang w:val="en-GB"/>
        </w:rPr>
        <w:t xml:space="preserve">Kazakhstan has </w:t>
      </w:r>
      <w:r w:rsidR="001C1805" w:rsidRPr="008610E2">
        <w:rPr>
          <w:lang w:val="en-GB"/>
        </w:rPr>
        <w:t>more</w:t>
      </w:r>
      <w:r w:rsidRPr="008610E2">
        <w:rPr>
          <w:lang w:val="en-GB"/>
        </w:rPr>
        <w:t xml:space="preserve"> private TV channels than the other countries, in nominal and relative terms. </w:t>
      </w:r>
    </w:p>
    <w:p w14:paraId="72B9813B" w14:textId="6109A50A" w:rsidR="00042E5E" w:rsidRPr="008610E2" w:rsidRDefault="001C1805" w:rsidP="003668C3">
      <w:pPr>
        <w:pStyle w:val="ListParagraph"/>
        <w:numPr>
          <w:ilvl w:val="0"/>
          <w:numId w:val="3"/>
        </w:numPr>
        <w:autoSpaceDE w:val="0"/>
        <w:autoSpaceDN w:val="0"/>
        <w:adjustRightInd w:val="0"/>
        <w:spacing w:after="0"/>
        <w:rPr>
          <w:lang w:val="en-GB"/>
        </w:rPr>
      </w:pPr>
      <w:r w:rsidRPr="008610E2">
        <w:rPr>
          <w:lang w:val="en-GB"/>
        </w:rPr>
        <w:t>A</w:t>
      </w:r>
      <w:r w:rsidR="003B12F1" w:rsidRPr="008610E2">
        <w:rPr>
          <w:lang w:val="en-GB"/>
        </w:rPr>
        <w:t xml:space="preserve">ll TV channels in Turkmenistan are state-owned. </w:t>
      </w:r>
    </w:p>
    <w:p w14:paraId="61287E53" w14:textId="2ED32CD2" w:rsidR="00B3731C" w:rsidRPr="008610E2" w:rsidRDefault="00B3731C" w:rsidP="003668C3">
      <w:pPr>
        <w:pStyle w:val="ListParagraph"/>
        <w:numPr>
          <w:ilvl w:val="0"/>
          <w:numId w:val="3"/>
        </w:numPr>
        <w:autoSpaceDE w:val="0"/>
        <w:autoSpaceDN w:val="0"/>
        <w:adjustRightInd w:val="0"/>
        <w:spacing w:after="0"/>
        <w:rPr>
          <w:lang w:val="en-GB"/>
        </w:rPr>
      </w:pPr>
      <w:r w:rsidRPr="008610E2">
        <w:rPr>
          <w:lang w:val="en-GB"/>
        </w:rPr>
        <w:t>The top program</w:t>
      </w:r>
      <w:r w:rsidR="001C1805" w:rsidRPr="008610E2">
        <w:rPr>
          <w:lang w:val="en-GB"/>
        </w:rPr>
        <w:t>me</w:t>
      </w:r>
      <w:r w:rsidRPr="008610E2">
        <w:rPr>
          <w:lang w:val="en-GB"/>
        </w:rPr>
        <w:t xml:space="preserve"> in all five countries is news. </w:t>
      </w:r>
    </w:p>
    <w:p w14:paraId="28C693BE" w14:textId="70D475A6" w:rsidR="00EE4894" w:rsidRPr="008610E2" w:rsidRDefault="00EE4894" w:rsidP="003668C3">
      <w:pPr>
        <w:pStyle w:val="ListParagraph"/>
        <w:numPr>
          <w:ilvl w:val="0"/>
          <w:numId w:val="3"/>
        </w:numPr>
        <w:autoSpaceDE w:val="0"/>
        <w:autoSpaceDN w:val="0"/>
        <w:adjustRightInd w:val="0"/>
        <w:spacing w:after="0"/>
        <w:rPr>
          <w:lang w:val="en-GB"/>
        </w:rPr>
      </w:pPr>
      <w:r w:rsidRPr="008610E2">
        <w:rPr>
          <w:lang w:val="en-GB"/>
        </w:rPr>
        <w:t xml:space="preserve">In Uzbekistan and Turkmenistan, there are no national Russian-language channels, but both have a few multi-language channels. In Tajikistan, all channels are to some degree multi-language, but Tajik dominates. In contrast, Kazakhstan has a strict policy on language representation. In Kyrgyzstan, there is an even balance, </w:t>
      </w:r>
      <w:r w:rsidR="001C1805" w:rsidRPr="008610E2">
        <w:rPr>
          <w:lang w:val="en-GB"/>
        </w:rPr>
        <w:t>al</w:t>
      </w:r>
      <w:r w:rsidRPr="008610E2">
        <w:rPr>
          <w:lang w:val="en-GB"/>
        </w:rPr>
        <w:t>though all</w:t>
      </w:r>
      <w:r w:rsidR="002C6205" w:rsidRPr="008610E2">
        <w:rPr>
          <w:lang w:val="en-GB"/>
        </w:rPr>
        <w:t xml:space="preserve"> </w:t>
      </w:r>
      <w:r w:rsidRPr="008610E2">
        <w:rPr>
          <w:lang w:val="en-GB"/>
        </w:rPr>
        <w:t xml:space="preserve">state channels </w:t>
      </w:r>
      <w:r w:rsidR="001C1805" w:rsidRPr="008610E2">
        <w:rPr>
          <w:lang w:val="en-GB"/>
        </w:rPr>
        <w:t>broadcast in the</w:t>
      </w:r>
      <w:r w:rsidRPr="008610E2">
        <w:rPr>
          <w:lang w:val="en-GB"/>
        </w:rPr>
        <w:t xml:space="preserve"> Kyrgyz</w:t>
      </w:r>
      <w:r w:rsidR="001C1805" w:rsidRPr="008610E2">
        <w:rPr>
          <w:lang w:val="en-GB"/>
        </w:rPr>
        <w:t xml:space="preserve"> language</w:t>
      </w:r>
      <w:r w:rsidRPr="008610E2">
        <w:rPr>
          <w:lang w:val="en-GB"/>
        </w:rPr>
        <w:t xml:space="preserve">. </w:t>
      </w:r>
    </w:p>
    <w:p w14:paraId="519FA0EE" w14:textId="77777777" w:rsidR="00042E5E" w:rsidRPr="008610E2" w:rsidRDefault="00042E5E" w:rsidP="00C8316D">
      <w:pPr>
        <w:autoSpaceDE w:val="0"/>
        <w:autoSpaceDN w:val="0"/>
        <w:adjustRightInd w:val="0"/>
        <w:spacing w:after="0" w:line="240" w:lineRule="auto"/>
        <w:rPr>
          <w:lang w:val="en-GB"/>
        </w:rPr>
      </w:pPr>
    </w:p>
    <w:p w14:paraId="18A08A76" w14:textId="5FA65189" w:rsidR="00E25B9C" w:rsidRDefault="00E25B9C" w:rsidP="00960133">
      <w:pPr>
        <w:spacing w:after="0" w:line="240" w:lineRule="auto"/>
        <w:rPr>
          <w:b/>
          <w:lang w:val="en-GB"/>
        </w:rPr>
      </w:pPr>
    </w:p>
    <w:p w14:paraId="0A92D2E2" w14:textId="36A3121D" w:rsidR="00960133" w:rsidRDefault="00960133" w:rsidP="00960133">
      <w:pPr>
        <w:spacing w:after="0" w:line="240" w:lineRule="auto"/>
        <w:rPr>
          <w:b/>
          <w:lang w:val="en-GB"/>
        </w:rPr>
      </w:pPr>
    </w:p>
    <w:p w14:paraId="28FAA646" w14:textId="5F5A5F94" w:rsidR="00960133" w:rsidRDefault="00960133" w:rsidP="00960133">
      <w:pPr>
        <w:spacing w:after="0" w:line="240" w:lineRule="auto"/>
        <w:rPr>
          <w:b/>
          <w:lang w:val="en-GB"/>
        </w:rPr>
      </w:pPr>
    </w:p>
    <w:p w14:paraId="2911A13C" w14:textId="758B85FD" w:rsidR="00960133" w:rsidRDefault="00960133" w:rsidP="00960133">
      <w:pPr>
        <w:spacing w:after="0" w:line="240" w:lineRule="auto"/>
        <w:rPr>
          <w:b/>
          <w:lang w:val="en-GB"/>
        </w:rPr>
      </w:pPr>
    </w:p>
    <w:p w14:paraId="04A034AC" w14:textId="7753EEB6" w:rsidR="00960133" w:rsidRDefault="00960133" w:rsidP="00960133">
      <w:pPr>
        <w:spacing w:after="0" w:line="240" w:lineRule="auto"/>
        <w:rPr>
          <w:b/>
          <w:lang w:val="en-GB"/>
        </w:rPr>
      </w:pPr>
    </w:p>
    <w:p w14:paraId="69F9A816" w14:textId="5C596B8E" w:rsidR="00960133" w:rsidRDefault="00960133" w:rsidP="00960133">
      <w:pPr>
        <w:spacing w:after="0" w:line="240" w:lineRule="auto"/>
        <w:rPr>
          <w:b/>
          <w:lang w:val="en-GB"/>
        </w:rPr>
      </w:pPr>
    </w:p>
    <w:p w14:paraId="6D801208" w14:textId="141D9069" w:rsidR="00960133" w:rsidRDefault="00960133" w:rsidP="00960133">
      <w:pPr>
        <w:spacing w:after="0" w:line="240" w:lineRule="auto"/>
        <w:rPr>
          <w:b/>
          <w:lang w:val="en-GB"/>
        </w:rPr>
      </w:pPr>
    </w:p>
    <w:p w14:paraId="4D39DB7E" w14:textId="5CEE9E9D" w:rsidR="00960133" w:rsidRDefault="00960133" w:rsidP="00960133">
      <w:pPr>
        <w:spacing w:after="0" w:line="240" w:lineRule="auto"/>
        <w:rPr>
          <w:b/>
          <w:lang w:val="en-GB"/>
        </w:rPr>
      </w:pPr>
    </w:p>
    <w:p w14:paraId="0F505C3A" w14:textId="776B3479" w:rsidR="00960133" w:rsidRPr="008610E2" w:rsidRDefault="00960133" w:rsidP="00960133">
      <w:pPr>
        <w:spacing w:after="0" w:line="240" w:lineRule="auto"/>
        <w:rPr>
          <w:b/>
          <w:lang w:val="en-GB"/>
        </w:rPr>
      </w:pPr>
      <w:r>
        <w:rPr>
          <w:b/>
          <w:lang w:val="en-GB"/>
        </w:rPr>
        <w:br w:type="page"/>
      </w:r>
    </w:p>
    <w:p w14:paraId="20A5D642" w14:textId="288E16E8" w:rsidR="000F4543" w:rsidRPr="008610E2" w:rsidRDefault="00C8316D" w:rsidP="00E25B9C">
      <w:pPr>
        <w:pStyle w:val="Heading1"/>
        <w:numPr>
          <w:ilvl w:val="0"/>
          <w:numId w:val="1"/>
        </w:numPr>
        <w:pBdr>
          <w:bottom w:val="single" w:sz="4" w:space="1" w:color="auto"/>
        </w:pBdr>
        <w:rPr>
          <w:rFonts w:ascii="Arial" w:hAnsi="Arial" w:cs="Arial"/>
          <w:sz w:val="22"/>
          <w:szCs w:val="22"/>
          <w:lang w:val="en-US" w:eastAsia="ru-RU"/>
        </w:rPr>
      </w:pPr>
      <w:r w:rsidRPr="008610E2">
        <w:rPr>
          <w:rFonts w:ascii="Arial" w:hAnsi="Arial" w:cs="Arial"/>
          <w:sz w:val="22"/>
          <w:szCs w:val="22"/>
          <w:lang w:val="en-US" w:eastAsia="ru-RU"/>
        </w:rPr>
        <w:lastRenderedPageBreak/>
        <w:t>TV</w:t>
      </w:r>
      <w:r w:rsidR="0050772F" w:rsidRPr="008610E2">
        <w:rPr>
          <w:rFonts w:ascii="Arial" w:hAnsi="Arial" w:cs="Arial"/>
          <w:sz w:val="22"/>
          <w:szCs w:val="22"/>
          <w:lang w:val="en-US" w:eastAsia="ru-RU"/>
        </w:rPr>
        <w:t xml:space="preserve"> media in Central Asia</w:t>
      </w:r>
      <w:r w:rsidR="00C109D0">
        <w:rPr>
          <w:rFonts w:ascii="Arial" w:hAnsi="Arial" w:cs="Arial"/>
          <w:sz w:val="22"/>
          <w:szCs w:val="22"/>
          <w:lang w:val="en-US" w:eastAsia="ru-RU"/>
        </w:rPr>
        <w:t xml:space="preserve"> (2013)</w:t>
      </w:r>
      <w:r w:rsidR="001C1805" w:rsidRPr="008610E2">
        <w:rPr>
          <w:rFonts w:ascii="Arial" w:hAnsi="Arial" w:cs="Arial"/>
          <w:sz w:val="22"/>
          <w:szCs w:val="22"/>
          <w:lang w:val="en-US" w:eastAsia="ru-RU"/>
        </w:rPr>
        <w:t xml:space="preserve"> </w:t>
      </w:r>
    </w:p>
    <w:p w14:paraId="01039463" w14:textId="113EA499" w:rsidR="00E25B9C" w:rsidRDefault="00E25B9C" w:rsidP="00E25B9C">
      <w:pPr>
        <w:rPr>
          <w:lang w:val="en-US" w:eastAsia="ru-RU"/>
        </w:rPr>
      </w:pPr>
    </w:p>
    <w:tbl>
      <w:tblPr>
        <w:tblW w:w="963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2"/>
        <w:gridCol w:w="1090"/>
        <w:gridCol w:w="1533"/>
        <w:gridCol w:w="1069"/>
        <w:gridCol w:w="1470"/>
        <w:gridCol w:w="2020"/>
      </w:tblGrid>
      <w:tr w:rsidR="00960133" w:rsidRPr="003668C3" w14:paraId="151B17ED" w14:textId="77777777" w:rsidTr="003668C3">
        <w:trPr>
          <w:trHeight w:val="661"/>
        </w:trPr>
        <w:tc>
          <w:tcPr>
            <w:tcW w:w="2452" w:type="dxa"/>
            <w:shd w:val="clear" w:color="auto" w:fill="auto"/>
            <w:vAlign w:val="center"/>
            <w:hideMark/>
          </w:tcPr>
          <w:p w14:paraId="1F0828EB" w14:textId="62493FB1" w:rsidR="00C109D0" w:rsidRPr="003668C3" w:rsidRDefault="00C109D0" w:rsidP="00960133">
            <w:pPr>
              <w:spacing w:after="0" w:line="240" w:lineRule="auto"/>
              <w:jc w:val="center"/>
              <w:rPr>
                <w:rFonts w:eastAsia="Times New Roman"/>
                <w:color w:val="000000"/>
                <w:lang w:val="en-US" w:eastAsia="zh-CN"/>
              </w:rPr>
            </w:pPr>
          </w:p>
        </w:tc>
        <w:tc>
          <w:tcPr>
            <w:tcW w:w="1090" w:type="dxa"/>
            <w:shd w:val="clear" w:color="auto" w:fill="auto"/>
            <w:noWrap/>
            <w:vAlign w:val="center"/>
            <w:hideMark/>
          </w:tcPr>
          <w:p w14:paraId="17167C71" w14:textId="52A2E38A" w:rsidR="00C109D0" w:rsidRPr="003668C3" w:rsidRDefault="00C109D0" w:rsidP="003668C3">
            <w:pPr>
              <w:spacing w:after="0" w:line="240" w:lineRule="auto"/>
              <w:jc w:val="center"/>
              <w:rPr>
                <w:rFonts w:eastAsia="Times New Roman"/>
                <w:b/>
                <w:color w:val="000000"/>
                <w:lang w:val="nb-NO" w:eastAsia="zh-CN"/>
              </w:rPr>
            </w:pPr>
            <w:r w:rsidRPr="003668C3">
              <w:rPr>
                <w:rFonts w:eastAsia="Times New Roman"/>
                <w:b/>
                <w:color w:val="000000"/>
                <w:lang w:val="nb-NO" w:eastAsia="zh-CN"/>
              </w:rPr>
              <w:t>KAZ</w:t>
            </w:r>
            <w:r w:rsidR="003668C3">
              <w:rPr>
                <w:rStyle w:val="FootnoteReference"/>
                <w:rFonts w:eastAsia="Times New Roman"/>
                <w:b/>
                <w:color w:val="000000"/>
                <w:lang w:val="nb-NO" w:eastAsia="zh-CN"/>
              </w:rPr>
              <w:footnoteReference w:id="1"/>
            </w:r>
          </w:p>
        </w:tc>
        <w:tc>
          <w:tcPr>
            <w:tcW w:w="1533" w:type="dxa"/>
            <w:shd w:val="clear" w:color="auto" w:fill="auto"/>
            <w:vAlign w:val="center"/>
            <w:hideMark/>
          </w:tcPr>
          <w:p w14:paraId="54B0AFF3" w14:textId="77777777" w:rsidR="00C109D0" w:rsidRPr="003668C3" w:rsidRDefault="00C109D0" w:rsidP="00960133">
            <w:pPr>
              <w:spacing w:after="0" w:line="240" w:lineRule="auto"/>
              <w:jc w:val="center"/>
              <w:rPr>
                <w:rFonts w:eastAsia="Times New Roman"/>
                <w:b/>
                <w:color w:val="000000"/>
                <w:lang w:val="nb-NO" w:eastAsia="zh-CN"/>
              </w:rPr>
            </w:pPr>
            <w:r w:rsidRPr="003668C3">
              <w:rPr>
                <w:rFonts w:eastAsia="Times New Roman"/>
                <w:b/>
                <w:color w:val="000000"/>
                <w:lang w:val="en-GB" w:eastAsia="ru-RU"/>
              </w:rPr>
              <w:t>KYR</w:t>
            </w:r>
          </w:p>
        </w:tc>
        <w:tc>
          <w:tcPr>
            <w:tcW w:w="1069" w:type="dxa"/>
            <w:shd w:val="clear" w:color="auto" w:fill="auto"/>
            <w:vAlign w:val="center"/>
            <w:hideMark/>
          </w:tcPr>
          <w:p w14:paraId="195AE043" w14:textId="77777777" w:rsidR="00C109D0" w:rsidRPr="003668C3" w:rsidRDefault="00C109D0" w:rsidP="00960133">
            <w:pPr>
              <w:spacing w:after="0" w:line="240" w:lineRule="auto"/>
              <w:jc w:val="center"/>
              <w:rPr>
                <w:rFonts w:eastAsia="Times New Roman"/>
                <w:b/>
                <w:color w:val="000000"/>
                <w:lang w:val="nb-NO" w:eastAsia="zh-CN"/>
              </w:rPr>
            </w:pPr>
            <w:r w:rsidRPr="003668C3">
              <w:rPr>
                <w:rFonts w:eastAsia="Times New Roman"/>
                <w:b/>
                <w:color w:val="000000"/>
                <w:lang w:val="en-GB" w:eastAsia="ru-RU"/>
              </w:rPr>
              <w:t>TAJ</w:t>
            </w:r>
          </w:p>
        </w:tc>
        <w:tc>
          <w:tcPr>
            <w:tcW w:w="1470" w:type="dxa"/>
            <w:shd w:val="clear" w:color="auto" w:fill="auto"/>
            <w:vAlign w:val="center"/>
            <w:hideMark/>
          </w:tcPr>
          <w:p w14:paraId="4E5A1BCB" w14:textId="5A3D2CC4" w:rsidR="00C109D0" w:rsidRPr="003668C3" w:rsidRDefault="00C109D0" w:rsidP="00960133">
            <w:pPr>
              <w:spacing w:after="0" w:line="240" w:lineRule="auto"/>
              <w:jc w:val="center"/>
              <w:rPr>
                <w:rFonts w:eastAsia="Times New Roman"/>
                <w:b/>
                <w:color w:val="000000"/>
                <w:lang w:val="nb-NO" w:eastAsia="zh-CN"/>
              </w:rPr>
            </w:pPr>
            <w:r w:rsidRPr="003668C3">
              <w:rPr>
                <w:rFonts w:eastAsia="Times New Roman"/>
                <w:b/>
                <w:color w:val="000000"/>
                <w:lang w:val="en-GB" w:eastAsia="ru-RU"/>
              </w:rPr>
              <w:t>TUR</w:t>
            </w:r>
            <w:r w:rsidR="008610E2" w:rsidRPr="003668C3">
              <w:rPr>
                <w:rStyle w:val="FootnoteReference"/>
                <w:b/>
                <w:lang w:val="en-GB" w:eastAsia="ru-RU"/>
              </w:rPr>
              <w:footnoteReference w:id="2"/>
            </w:r>
            <w:r w:rsidR="008610E2" w:rsidRPr="003668C3">
              <w:rPr>
                <w:rFonts w:eastAsia="Times New Roman"/>
                <w:b/>
                <w:color w:val="000000"/>
                <w:vertAlign w:val="superscript"/>
                <w:lang w:val="en-GB" w:eastAsia="ru-RU"/>
              </w:rPr>
              <w:t xml:space="preserve"> </w:t>
            </w:r>
            <w:r w:rsidR="008610E2" w:rsidRPr="003668C3">
              <w:rPr>
                <w:rStyle w:val="FootnoteReference"/>
                <w:b/>
                <w:lang w:val="en-GB" w:eastAsia="ru-RU"/>
              </w:rPr>
              <w:footnoteReference w:id="3"/>
            </w:r>
          </w:p>
        </w:tc>
        <w:tc>
          <w:tcPr>
            <w:tcW w:w="2020" w:type="dxa"/>
            <w:shd w:val="clear" w:color="auto" w:fill="auto"/>
            <w:vAlign w:val="center"/>
            <w:hideMark/>
          </w:tcPr>
          <w:p w14:paraId="71E91016" w14:textId="77777777" w:rsidR="00C109D0" w:rsidRPr="003668C3" w:rsidRDefault="00C109D0" w:rsidP="00960133">
            <w:pPr>
              <w:spacing w:after="0" w:line="240" w:lineRule="auto"/>
              <w:jc w:val="center"/>
              <w:rPr>
                <w:rFonts w:eastAsia="Times New Roman"/>
                <w:b/>
                <w:color w:val="000000"/>
                <w:lang w:val="nb-NO" w:eastAsia="zh-CN"/>
              </w:rPr>
            </w:pPr>
            <w:r w:rsidRPr="003668C3">
              <w:rPr>
                <w:rFonts w:eastAsia="Times New Roman"/>
                <w:b/>
                <w:color w:val="000000"/>
                <w:lang w:val="en-GB" w:eastAsia="ru-RU"/>
              </w:rPr>
              <w:t>UZB</w:t>
            </w:r>
          </w:p>
        </w:tc>
      </w:tr>
      <w:tr w:rsidR="00960133" w:rsidRPr="003668C3" w14:paraId="4D88EB33" w14:textId="77777777" w:rsidTr="00960133">
        <w:trPr>
          <w:trHeight w:val="315"/>
        </w:trPr>
        <w:tc>
          <w:tcPr>
            <w:tcW w:w="2452" w:type="dxa"/>
            <w:shd w:val="clear" w:color="auto" w:fill="auto"/>
            <w:vAlign w:val="center"/>
            <w:hideMark/>
          </w:tcPr>
          <w:p w14:paraId="4B71A35B" w14:textId="77777777" w:rsidR="00C109D0" w:rsidRPr="003668C3" w:rsidRDefault="00C109D0" w:rsidP="00C109D0">
            <w:pPr>
              <w:spacing w:after="0" w:line="240" w:lineRule="auto"/>
              <w:rPr>
                <w:rFonts w:eastAsia="Times New Roman"/>
                <w:b/>
                <w:color w:val="000000"/>
                <w:lang w:val="nb-NO" w:eastAsia="zh-CN"/>
              </w:rPr>
            </w:pPr>
            <w:r w:rsidRPr="003668C3">
              <w:rPr>
                <w:rFonts w:eastAsia="Times New Roman"/>
                <w:b/>
                <w:color w:val="000000"/>
                <w:lang w:val="en-GB" w:eastAsia="ru-RU"/>
              </w:rPr>
              <w:t>Number of TV channels</w:t>
            </w:r>
          </w:p>
        </w:tc>
        <w:tc>
          <w:tcPr>
            <w:tcW w:w="1090" w:type="dxa"/>
            <w:shd w:val="clear" w:color="auto" w:fill="auto"/>
            <w:vAlign w:val="center"/>
            <w:hideMark/>
          </w:tcPr>
          <w:p w14:paraId="6194C61A" w14:textId="37A70320" w:rsidR="00C109D0" w:rsidRPr="003668C3" w:rsidRDefault="00566485" w:rsidP="00C109D0">
            <w:pPr>
              <w:spacing w:after="0" w:line="240" w:lineRule="auto"/>
              <w:rPr>
                <w:rFonts w:eastAsia="Times New Roman"/>
                <w:lang w:val="nb-NO" w:eastAsia="zh-CN"/>
              </w:rPr>
            </w:pPr>
            <w:r w:rsidRPr="003668C3">
              <w:rPr>
                <w:rFonts w:eastAsia="Times New Roman"/>
                <w:lang w:val="en-GB" w:eastAsia="ru-RU"/>
              </w:rPr>
              <w:t>95</w:t>
            </w:r>
            <w:r w:rsidR="008610E2" w:rsidRPr="003668C3">
              <w:rPr>
                <w:rStyle w:val="FootnoteReference"/>
                <w:lang w:val="en-GB" w:eastAsia="ru-RU"/>
              </w:rPr>
              <w:footnoteReference w:id="4"/>
            </w:r>
          </w:p>
        </w:tc>
        <w:tc>
          <w:tcPr>
            <w:tcW w:w="1533" w:type="dxa"/>
            <w:shd w:val="clear" w:color="auto" w:fill="auto"/>
            <w:vAlign w:val="center"/>
            <w:hideMark/>
          </w:tcPr>
          <w:p w14:paraId="2380D0CD" w14:textId="77777777" w:rsidR="00C109D0" w:rsidRPr="003668C3" w:rsidRDefault="00C109D0" w:rsidP="00C109D0">
            <w:pPr>
              <w:spacing w:after="0" w:line="240" w:lineRule="auto"/>
              <w:jc w:val="right"/>
              <w:rPr>
                <w:rFonts w:eastAsia="Times New Roman"/>
                <w:lang w:val="nb-NO" w:eastAsia="zh-CN"/>
              </w:rPr>
            </w:pPr>
            <w:r w:rsidRPr="003668C3">
              <w:rPr>
                <w:rFonts w:eastAsia="Times New Roman"/>
                <w:lang w:val="en-GB" w:eastAsia="ru-RU"/>
              </w:rPr>
              <w:t>26</w:t>
            </w:r>
          </w:p>
        </w:tc>
        <w:tc>
          <w:tcPr>
            <w:tcW w:w="1069" w:type="dxa"/>
            <w:shd w:val="clear" w:color="auto" w:fill="auto"/>
            <w:vAlign w:val="center"/>
            <w:hideMark/>
          </w:tcPr>
          <w:p w14:paraId="1FD71DE5" w14:textId="77777777" w:rsidR="00C109D0" w:rsidRPr="003668C3" w:rsidRDefault="00C109D0" w:rsidP="00C109D0">
            <w:pPr>
              <w:spacing w:after="0" w:line="240" w:lineRule="auto"/>
              <w:jc w:val="right"/>
              <w:rPr>
                <w:rFonts w:eastAsia="Times New Roman"/>
                <w:lang w:val="nb-NO" w:eastAsia="zh-CN"/>
              </w:rPr>
            </w:pPr>
            <w:r w:rsidRPr="003668C3">
              <w:rPr>
                <w:rFonts w:eastAsia="Times New Roman"/>
                <w:lang w:val="en-GB" w:eastAsia="ru-RU"/>
              </w:rPr>
              <w:t>26</w:t>
            </w:r>
          </w:p>
        </w:tc>
        <w:tc>
          <w:tcPr>
            <w:tcW w:w="1470" w:type="dxa"/>
            <w:shd w:val="clear" w:color="auto" w:fill="auto"/>
            <w:vAlign w:val="center"/>
            <w:hideMark/>
          </w:tcPr>
          <w:p w14:paraId="1AA2905E" w14:textId="77777777" w:rsidR="00C109D0" w:rsidRPr="003668C3" w:rsidRDefault="00C109D0" w:rsidP="00C109D0">
            <w:pPr>
              <w:spacing w:after="0" w:line="240" w:lineRule="auto"/>
              <w:jc w:val="right"/>
              <w:rPr>
                <w:rFonts w:eastAsia="Times New Roman"/>
                <w:lang w:val="nb-NO" w:eastAsia="zh-CN"/>
              </w:rPr>
            </w:pPr>
            <w:r w:rsidRPr="003668C3">
              <w:rPr>
                <w:rFonts w:eastAsia="Times New Roman"/>
                <w:lang w:val="en-GB" w:eastAsia="ru-RU"/>
              </w:rPr>
              <w:t>7</w:t>
            </w:r>
          </w:p>
        </w:tc>
        <w:tc>
          <w:tcPr>
            <w:tcW w:w="2020" w:type="dxa"/>
            <w:shd w:val="clear" w:color="auto" w:fill="auto"/>
            <w:vAlign w:val="center"/>
            <w:hideMark/>
          </w:tcPr>
          <w:p w14:paraId="69892623" w14:textId="72159007" w:rsidR="00C109D0" w:rsidRPr="003668C3" w:rsidRDefault="00566485" w:rsidP="00C109D0">
            <w:pPr>
              <w:spacing w:after="0" w:line="240" w:lineRule="auto"/>
              <w:rPr>
                <w:rFonts w:eastAsia="Times New Roman"/>
                <w:lang w:val="nb-NO" w:eastAsia="zh-CN"/>
              </w:rPr>
            </w:pPr>
            <w:r w:rsidRPr="003668C3">
              <w:rPr>
                <w:rFonts w:eastAsia="Times New Roman"/>
                <w:lang w:val="en-GB" w:eastAsia="ru-RU"/>
              </w:rPr>
              <w:t>65</w:t>
            </w:r>
            <w:r w:rsidR="008610E2" w:rsidRPr="003668C3">
              <w:rPr>
                <w:rStyle w:val="FootnoteReference"/>
                <w:lang w:val="en-GB" w:eastAsia="ru-RU"/>
              </w:rPr>
              <w:footnoteReference w:id="5"/>
            </w:r>
          </w:p>
        </w:tc>
      </w:tr>
      <w:tr w:rsidR="00960133" w:rsidRPr="003668C3" w14:paraId="281CCA5D" w14:textId="77777777" w:rsidTr="00960133">
        <w:trPr>
          <w:trHeight w:val="300"/>
        </w:trPr>
        <w:tc>
          <w:tcPr>
            <w:tcW w:w="2452" w:type="dxa"/>
            <w:shd w:val="clear" w:color="auto" w:fill="auto"/>
            <w:vAlign w:val="center"/>
            <w:hideMark/>
          </w:tcPr>
          <w:p w14:paraId="18B3DF3E" w14:textId="77777777" w:rsidR="00C109D0" w:rsidRPr="003668C3" w:rsidRDefault="00C109D0" w:rsidP="00C109D0">
            <w:pPr>
              <w:spacing w:after="0" w:line="240" w:lineRule="auto"/>
              <w:rPr>
                <w:rFonts w:eastAsia="Times New Roman"/>
                <w:b/>
                <w:color w:val="000000"/>
                <w:lang w:val="nb-NO" w:eastAsia="zh-CN"/>
              </w:rPr>
            </w:pPr>
            <w:r w:rsidRPr="003668C3">
              <w:rPr>
                <w:rFonts w:eastAsia="Times New Roman"/>
                <w:b/>
                <w:color w:val="000000"/>
                <w:lang w:val="en-GB" w:eastAsia="ru-RU"/>
              </w:rPr>
              <w:t>State channels</w:t>
            </w:r>
          </w:p>
        </w:tc>
        <w:tc>
          <w:tcPr>
            <w:tcW w:w="1090" w:type="dxa"/>
            <w:shd w:val="clear" w:color="auto" w:fill="auto"/>
            <w:vAlign w:val="center"/>
            <w:hideMark/>
          </w:tcPr>
          <w:p w14:paraId="47880D96" w14:textId="220F8812" w:rsidR="00C109D0" w:rsidRPr="003668C3" w:rsidRDefault="00566485" w:rsidP="00C109D0">
            <w:pPr>
              <w:spacing w:after="0" w:line="240" w:lineRule="auto"/>
              <w:rPr>
                <w:rFonts w:eastAsia="Times New Roman"/>
                <w:lang w:val="nb-NO" w:eastAsia="zh-CN"/>
              </w:rPr>
            </w:pPr>
            <w:r w:rsidRPr="003668C3">
              <w:rPr>
                <w:rFonts w:eastAsia="Times New Roman"/>
                <w:lang w:val="en-GB" w:eastAsia="ru-RU"/>
              </w:rPr>
              <w:t>10</w:t>
            </w:r>
            <w:r w:rsidR="008610E2" w:rsidRPr="003668C3">
              <w:rPr>
                <w:rStyle w:val="FootnoteReference"/>
                <w:lang w:val="en-GB" w:eastAsia="ru-RU"/>
              </w:rPr>
              <w:footnoteReference w:id="6"/>
            </w:r>
          </w:p>
        </w:tc>
        <w:tc>
          <w:tcPr>
            <w:tcW w:w="1533" w:type="dxa"/>
            <w:shd w:val="clear" w:color="auto" w:fill="auto"/>
            <w:vAlign w:val="center"/>
            <w:hideMark/>
          </w:tcPr>
          <w:p w14:paraId="497E18F2" w14:textId="77777777" w:rsidR="00C109D0" w:rsidRPr="003668C3" w:rsidRDefault="00C109D0" w:rsidP="00C109D0">
            <w:pPr>
              <w:spacing w:after="0" w:line="240" w:lineRule="auto"/>
              <w:jc w:val="right"/>
              <w:rPr>
                <w:rFonts w:eastAsia="Times New Roman"/>
                <w:lang w:val="nb-NO" w:eastAsia="zh-CN"/>
              </w:rPr>
            </w:pPr>
            <w:r w:rsidRPr="003668C3">
              <w:rPr>
                <w:rFonts w:eastAsia="Times New Roman"/>
                <w:lang w:val="en-GB" w:eastAsia="ru-RU"/>
              </w:rPr>
              <w:t>9</w:t>
            </w:r>
          </w:p>
        </w:tc>
        <w:tc>
          <w:tcPr>
            <w:tcW w:w="1069" w:type="dxa"/>
            <w:shd w:val="clear" w:color="auto" w:fill="auto"/>
            <w:vAlign w:val="center"/>
            <w:hideMark/>
          </w:tcPr>
          <w:p w14:paraId="058FD382" w14:textId="77777777" w:rsidR="00C109D0" w:rsidRPr="003668C3" w:rsidRDefault="00C109D0" w:rsidP="00C109D0">
            <w:pPr>
              <w:spacing w:after="0" w:line="240" w:lineRule="auto"/>
              <w:jc w:val="right"/>
              <w:rPr>
                <w:rFonts w:eastAsia="Times New Roman"/>
                <w:lang w:val="nb-NO" w:eastAsia="zh-CN"/>
              </w:rPr>
            </w:pPr>
            <w:r w:rsidRPr="003668C3">
              <w:rPr>
                <w:rFonts w:eastAsia="Times New Roman"/>
                <w:lang w:val="en-GB" w:eastAsia="ru-RU"/>
              </w:rPr>
              <w:t>4</w:t>
            </w:r>
          </w:p>
        </w:tc>
        <w:tc>
          <w:tcPr>
            <w:tcW w:w="1470" w:type="dxa"/>
            <w:shd w:val="clear" w:color="auto" w:fill="auto"/>
            <w:vAlign w:val="center"/>
            <w:hideMark/>
          </w:tcPr>
          <w:p w14:paraId="79B1E2A9" w14:textId="77777777" w:rsidR="00C109D0" w:rsidRPr="003668C3" w:rsidRDefault="00C109D0" w:rsidP="00C109D0">
            <w:pPr>
              <w:spacing w:after="0" w:line="240" w:lineRule="auto"/>
              <w:jc w:val="right"/>
              <w:rPr>
                <w:rFonts w:eastAsia="Times New Roman"/>
                <w:lang w:val="nb-NO" w:eastAsia="zh-CN"/>
              </w:rPr>
            </w:pPr>
            <w:r w:rsidRPr="003668C3">
              <w:rPr>
                <w:rFonts w:eastAsia="Times New Roman"/>
                <w:lang w:val="en-GB" w:eastAsia="ru-RU"/>
              </w:rPr>
              <w:t>7</w:t>
            </w:r>
          </w:p>
        </w:tc>
        <w:tc>
          <w:tcPr>
            <w:tcW w:w="2020" w:type="dxa"/>
            <w:shd w:val="clear" w:color="auto" w:fill="auto"/>
            <w:vAlign w:val="center"/>
            <w:hideMark/>
          </w:tcPr>
          <w:p w14:paraId="385175B1" w14:textId="77777777" w:rsidR="00C109D0" w:rsidRPr="003668C3" w:rsidRDefault="00C109D0" w:rsidP="00C109D0">
            <w:pPr>
              <w:spacing w:after="0" w:line="240" w:lineRule="auto"/>
              <w:jc w:val="right"/>
              <w:rPr>
                <w:rFonts w:eastAsia="Times New Roman"/>
                <w:lang w:val="nb-NO" w:eastAsia="zh-CN"/>
              </w:rPr>
            </w:pPr>
            <w:r w:rsidRPr="003668C3">
              <w:rPr>
                <w:rFonts w:eastAsia="Times New Roman"/>
                <w:lang w:val="en-GB" w:eastAsia="ru-RU"/>
              </w:rPr>
              <w:t>31</w:t>
            </w:r>
          </w:p>
        </w:tc>
      </w:tr>
      <w:tr w:rsidR="00960133" w:rsidRPr="003668C3" w14:paraId="47CC401B" w14:textId="77777777" w:rsidTr="00960133">
        <w:trPr>
          <w:trHeight w:val="300"/>
        </w:trPr>
        <w:tc>
          <w:tcPr>
            <w:tcW w:w="2452" w:type="dxa"/>
            <w:shd w:val="clear" w:color="auto" w:fill="auto"/>
            <w:vAlign w:val="center"/>
            <w:hideMark/>
          </w:tcPr>
          <w:p w14:paraId="738C1B10" w14:textId="77777777" w:rsidR="00C109D0" w:rsidRPr="003668C3" w:rsidRDefault="00C109D0" w:rsidP="00C109D0">
            <w:pPr>
              <w:spacing w:after="0" w:line="240" w:lineRule="auto"/>
              <w:rPr>
                <w:rFonts w:eastAsia="Times New Roman"/>
                <w:b/>
                <w:color w:val="000000"/>
                <w:lang w:val="nb-NO" w:eastAsia="zh-CN"/>
              </w:rPr>
            </w:pPr>
            <w:r w:rsidRPr="003668C3">
              <w:rPr>
                <w:rFonts w:eastAsia="Times New Roman"/>
                <w:b/>
                <w:color w:val="000000"/>
                <w:lang w:val="en-GB" w:eastAsia="ru-RU"/>
              </w:rPr>
              <w:t>Private channels</w:t>
            </w:r>
          </w:p>
        </w:tc>
        <w:tc>
          <w:tcPr>
            <w:tcW w:w="1090" w:type="dxa"/>
            <w:shd w:val="clear" w:color="auto" w:fill="auto"/>
            <w:vAlign w:val="center"/>
            <w:hideMark/>
          </w:tcPr>
          <w:p w14:paraId="60F72760" w14:textId="1F629FAE" w:rsidR="00C109D0" w:rsidRPr="003668C3" w:rsidRDefault="00566485" w:rsidP="00C109D0">
            <w:pPr>
              <w:spacing w:after="0" w:line="240" w:lineRule="auto"/>
              <w:rPr>
                <w:rFonts w:eastAsia="Times New Roman"/>
                <w:lang w:val="nb-NO" w:eastAsia="zh-CN"/>
              </w:rPr>
            </w:pPr>
            <w:r w:rsidRPr="003668C3">
              <w:rPr>
                <w:rFonts w:eastAsia="Times New Roman"/>
                <w:lang w:val="en-GB" w:eastAsia="ru-RU"/>
              </w:rPr>
              <w:t>85</w:t>
            </w:r>
            <w:r w:rsidR="008610E2" w:rsidRPr="003668C3">
              <w:rPr>
                <w:rStyle w:val="FootnoteReference"/>
                <w:lang w:val="en-GB" w:eastAsia="ru-RU"/>
              </w:rPr>
              <w:footnoteReference w:id="7"/>
            </w:r>
          </w:p>
        </w:tc>
        <w:tc>
          <w:tcPr>
            <w:tcW w:w="1533" w:type="dxa"/>
            <w:shd w:val="clear" w:color="auto" w:fill="auto"/>
            <w:vAlign w:val="center"/>
            <w:hideMark/>
          </w:tcPr>
          <w:p w14:paraId="04AE83BE" w14:textId="77777777" w:rsidR="00C109D0" w:rsidRPr="003668C3" w:rsidRDefault="00C109D0" w:rsidP="00C109D0">
            <w:pPr>
              <w:spacing w:after="0" w:line="240" w:lineRule="auto"/>
              <w:jc w:val="right"/>
              <w:rPr>
                <w:rFonts w:eastAsia="Times New Roman"/>
                <w:lang w:val="nb-NO" w:eastAsia="zh-CN"/>
              </w:rPr>
            </w:pPr>
            <w:r w:rsidRPr="003668C3">
              <w:rPr>
                <w:rFonts w:eastAsia="Times New Roman"/>
                <w:lang w:val="en-GB" w:eastAsia="ru-RU"/>
              </w:rPr>
              <w:t>17</w:t>
            </w:r>
          </w:p>
        </w:tc>
        <w:tc>
          <w:tcPr>
            <w:tcW w:w="1069" w:type="dxa"/>
            <w:shd w:val="clear" w:color="auto" w:fill="auto"/>
            <w:vAlign w:val="center"/>
            <w:hideMark/>
          </w:tcPr>
          <w:p w14:paraId="3600B8C9" w14:textId="77777777" w:rsidR="00C109D0" w:rsidRPr="003668C3" w:rsidRDefault="00C109D0" w:rsidP="00C109D0">
            <w:pPr>
              <w:spacing w:after="0" w:line="240" w:lineRule="auto"/>
              <w:jc w:val="right"/>
              <w:rPr>
                <w:rFonts w:eastAsia="Times New Roman"/>
                <w:lang w:val="nb-NO" w:eastAsia="zh-CN"/>
              </w:rPr>
            </w:pPr>
            <w:r w:rsidRPr="003668C3">
              <w:rPr>
                <w:rFonts w:eastAsia="Times New Roman"/>
                <w:lang w:val="en-GB" w:eastAsia="ru-RU"/>
              </w:rPr>
              <w:t>22</w:t>
            </w:r>
          </w:p>
        </w:tc>
        <w:tc>
          <w:tcPr>
            <w:tcW w:w="1470" w:type="dxa"/>
            <w:shd w:val="clear" w:color="auto" w:fill="auto"/>
            <w:vAlign w:val="center"/>
            <w:hideMark/>
          </w:tcPr>
          <w:p w14:paraId="54BDC9AA" w14:textId="77777777" w:rsidR="00C109D0" w:rsidRPr="003668C3" w:rsidRDefault="00C109D0" w:rsidP="00C109D0">
            <w:pPr>
              <w:spacing w:after="0" w:line="240" w:lineRule="auto"/>
              <w:jc w:val="right"/>
              <w:rPr>
                <w:rFonts w:eastAsia="Times New Roman"/>
                <w:lang w:val="nb-NO" w:eastAsia="zh-CN"/>
              </w:rPr>
            </w:pPr>
            <w:r w:rsidRPr="003668C3">
              <w:rPr>
                <w:rFonts w:eastAsia="Times New Roman"/>
                <w:lang w:val="en-GB" w:eastAsia="ru-RU"/>
              </w:rPr>
              <w:t>0</w:t>
            </w:r>
          </w:p>
        </w:tc>
        <w:tc>
          <w:tcPr>
            <w:tcW w:w="2020" w:type="dxa"/>
            <w:shd w:val="clear" w:color="auto" w:fill="auto"/>
            <w:vAlign w:val="center"/>
            <w:hideMark/>
          </w:tcPr>
          <w:p w14:paraId="0FEE6603" w14:textId="77777777" w:rsidR="00C109D0" w:rsidRPr="003668C3" w:rsidRDefault="00C109D0" w:rsidP="00C109D0">
            <w:pPr>
              <w:spacing w:after="0" w:line="240" w:lineRule="auto"/>
              <w:jc w:val="right"/>
              <w:rPr>
                <w:rFonts w:eastAsia="Times New Roman"/>
                <w:lang w:val="nb-NO" w:eastAsia="zh-CN"/>
              </w:rPr>
            </w:pPr>
            <w:r w:rsidRPr="003668C3">
              <w:rPr>
                <w:rFonts w:eastAsia="Times New Roman"/>
                <w:lang w:val="en-GB" w:eastAsia="ru-RU"/>
              </w:rPr>
              <w:t>34</w:t>
            </w:r>
          </w:p>
        </w:tc>
      </w:tr>
      <w:tr w:rsidR="00566485" w:rsidRPr="003668C3" w14:paraId="5F5B70B5" w14:textId="77777777" w:rsidTr="00960133">
        <w:trPr>
          <w:trHeight w:val="581"/>
        </w:trPr>
        <w:tc>
          <w:tcPr>
            <w:tcW w:w="2452" w:type="dxa"/>
            <w:shd w:val="clear" w:color="auto" w:fill="auto"/>
            <w:vAlign w:val="center"/>
            <w:hideMark/>
          </w:tcPr>
          <w:p w14:paraId="01C41C70" w14:textId="77777777" w:rsidR="00C109D0" w:rsidRPr="003668C3" w:rsidRDefault="00C109D0" w:rsidP="00C109D0">
            <w:pPr>
              <w:spacing w:after="0" w:line="240" w:lineRule="auto"/>
              <w:rPr>
                <w:rFonts w:eastAsia="Times New Roman"/>
                <w:b/>
                <w:color w:val="000000"/>
                <w:lang w:val="nb-NO" w:eastAsia="zh-CN"/>
              </w:rPr>
            </w:pPr>
            <w:r w:rsidRPr="003668C3">
              <w:rPr>
                <w:rFonts w:eastAsia="Times New Roman"/>
                <w:b/>
                <w:color w:val="000000"/>
                <w:lang w:val="en-GB" w:eastAsia="ru-RU"/>
              </w:rPr>
              <w:t>Channels with international funding</w:t>
            </w:r>
          </w:p>
        </w:tc>
        <w:tc>
          <w:tcPr>
            <w:tcW w:w="1090" w:type="dxa"/>
            <w:shd w:val="clear" w:color="auto" w:fill="auto"/>
            <w:vAlign w:val="center"/>
            <w:hideMark/>
          </w:tcPr>
          <w:p w14:paraId="5B8392E2" w14:textId="77777777" w:rsidR="00C109D0" w:rsidRPr="003668C3" w:rsidRDefault="00C109D0" w:rsidP="00C109D0">
            <w:pPr>
              <w:spacing w:after="0" w:line="240" w:lineRule="auto"/>
              <w:jc w:val="right"/>
              <w:rPr>
                <w:rFonts w:eastAsia="Times New Roman"/>
                <w:lang w:val="nb-NO" w:eastAsia="zh-CN"/>
              </w:rPr>
            </w:pPr>
            <w:r w:rsidRPr="003668C3">
              <w:rPr>
                <w:rFonts w:eastAsia="Times New Roman"/>
                <w:lang w:val="en-GB" w:eastAsia="ru-RU"/>
              </w:rPr>
              <w:t>0</w:t>
            </w:r>
          </w:p>
        </w:tc>
        <w:tc>
          <w:tcPr>
            <w:tcW w:w="1533" w:type="dxa"/>
            <w:shd w:val="clear" w:color="auto" w:fill="auto"/>
            <w:vAlign w:val="center"/>
            <w:hideMark/>
          </w:tcPr>
          <w:p w14:paraId="61A6C9A9" w14:textId="77777777" w:rsidR="00C109D0" w:rsidRPr="003668C3" w:rsidRDefault="00C109D0" w:rsidP="00C109D0">
            <w:pPr>
              <w:spacing w:after="0" w:line="240" w:lineRule="auto"/>
              <w:jc w:val="right"/>
              <w:rPr>
                <w:rFonts w:eastAsia="Times New Roman"/>
                <w:lang w:val="nb-NO" w:eastAsia="zh-CN"/>
              </w:rPr>
            </w:pPr>
            <w:r w:rsidRPr="003668C3">
              <w:rPr>
                <w:rFonts w:eastAsia="Times New Roman"/>
                <w:lang w:val="en-GB" w:eastAsia="zh-CN"/>
              </w:rPr>
              <w:t>2</w:t>
            </w:r>
          </w:p>
        </w:tc>
        <w:tc>
          <w:tcPr>
            <w:tcW w:w="1069" w:type="dxa"/>
            <w:shd w:val="clear" w:color="auto" w:fill="auto"/>
            <w:vAlign w:val="center"/>
            <w:hideMark/>
          </w:tcPr>
          <w:p w14:paraId="569335E7" w14:textId="02433D79" w:rsidR="00C109D0" w:rsidRPr="003668C3" w:rsidRDefault="00566485" w:rsidP="00C109D0">
            <w:pPr>
              <w:spacing w:after="0" w:line="240" w:lineRule="auto"/>
              <w:rPr>
                <w:rFonts w:eastAsia="Times New Roman"/>
                <w:lang w:val="nb-NO" w:eastAsia="zh-CN"/>
              </w:rPr>
            </w:pPr>
            <w:r w:rsidRPr="003668C3">
              <w:rPr>
                <w:rFonts w:eastAsia="Times New Roman"/>
                <w:lang w:val="en-GB" w:eastAsia="ru-RU"/>
              </w:rPr>
              <w:t>17</w:t>
            </w:r>
            <w:r w:rsidR="008610E2" w:rsidRPr="003668C3">
              <w:rPr>
                <w:rStyle w:val="FootnoteReference"/>
                <w:lang w:val="en-GB" w:eastAsia="ru-RU"/>
              </w:rPr>
              <w:footnoteReference w:id="8"/>
            </w:r>
          </w:p>
        </w:tc>
        <w:tc>
          <w:tcPr>
            <w:tcW w:w="1470" w:type="dxa"/>
            <w:shd w:val="clear" w:color="auto" w:fill="auto"/>
            <w:vAlign w:val="center"/>
            <w:hideMark/>
          </w:tcPr>
          <w:p w14:paraId="6887D321" w14:textId="77777777" w:rsidR="00C109D0" w:rsidRPr="003668C3" w:rsidRDefault="00C109D0" w:rsidP="00C109D0">
            <w:pPr>
              <w:spacing w:after="0" w:line="240" w:lineRule="auto"/>
              <w:jc w:val="right"/>
              <w:rPr>
                <w:rFonts w:eastAsia="Times New Roman"/>
                <w:lang w:val="nb-NO" w:eastAsia="zh-CN"/>
              </w:rPr>
            </w:pPr>
            <w:r w:rsidRPr="003668C3">
              <w:rPr>
                <w:rFonts w:eastAsia="Times New Roman"/>
                <w:lang w:val="en-GB" w:eastAsia="ru-RU"/>
              </w:rPr>
              <w:t>0</w:t>
            </w:r>
          </w:p>
        </w:tc>
        <w:tc>
          <w:tcPr>
            <w:tcW w:w="2020" w:type="dxa"/>
            <w:shd w:val="clear" w:color="auto" w:fill="auto"/>
            <w:vAlign w:val="center"/>
            <w:hideMark/>
          </w:tcPr>
          <w:p w14:paraId="3DBB8EA0" w14:textId="7BE0C8D4" w:rsidR="00C109D0" w:rsidRPr="003668C3" w:rsidRDefault="00566485" w:rsidP="00C109D0">
            <w:pPr>
              <w:spacing w:after="0" w:line="240" w:lineRule="auto"/>
              <w:rPr>
                <w:rFonts w:eastAsia="Times New Roman"/>
                <w:lang w:val="nb-NO" w:eastAsia="zh-CN"/>
              </w:rPr>
            </w:pPr>
            <w:r w:rsidRPr="003668C3">
              <w:rPr>
                <w:rFonts w:eastAsia="Times New Roman"/>
                <w:lang w:val="en-GB" w:eastAsia="zh-CN"/>
              </w:rPr>
              <w:t>3</w:t>
            </w:r>
            <w:r w:rsidR="008610E2" w:rsidRPr="003668C3">
              <w:rPr>
                <w:rStyle w:val="FootnoteReference"/>
                <w:lang w:val="en-GB"/>
              </w:rPr>
              <w:footnoteReference w:id="9"/>
            </w:r>
          </w:p>
        </w:tc>
      </w:tr>
      <w:tr w:rsidR="00960133" w:rsidRPr="003668C3" w14:paraId="5025E2D2" w14:textId="77777777" w:rsidTr="00960133">
        <w:trPr>
          <w:trHeight w:val="300"/>
        </w:trPr>
        <w:tc>
          <w:tcPr>
            <w:tcW w:w="2452" w:type="dxa"/>
            <w:shd w:val="clear" w:color="auto" w:fill="auto"/>
            <w:vAlign w:val="center"/>
            <w:hideMark/>
          </w:tcPr>
          <w:p w14:paraId="51FFAEC3" w14:textId="77777777" w:rsidR="00C109D0" w:rsidRPr="003668C3" w:rsidRDefault="00C109D0" w:rsidP="00C109D0">
            <w:pPr>
              <w:spacing w:after="0" w:line="240" w:lineRule="auto"/>
              <w:rPr>
                <w:rFonts w:eastAsia="Times New Roman"/>
                <w:b/>
                <w:color w:val="000000"/>
                <w:lang w:val="nb-NO" w:eastAsia="zh-CN"/>
              </w:rPr>
            </w:pPr>
            <w:r w:rsidRPr="003668C3">
              <w:rPr>
                <w:rFonts w:eastAsia="Times New Roman"/>
                <w:b/>
                <w:color w:val="000000"/>
                <w:lang w:val="en-GB" w:eastAsia="ru-RU"/>
              </w:rPr>
              <w:t>Commercial channels</w:t>
            </w:r>
          </w:p>
        </w:tc>
        <w:tc>
          <w:tcPr>
            <w:tcW w:w="1090" w:type="dxa"/>
            <w:shd w:val="clear" w:color="auto" w:fill="auto"/>
            <w:vAlign w:val="center"/>
            <w:hideMark/>
          </w:tcPr>
          <w:p w14:paraId="58E054F7" w14:textId="77777777" w:rsidR="00C109D0" w:rsidRPr="003668C3" w:rsidRDefault="00C109D0" w:rsidP="00C109D0">
            <w:pPr>
              <w:spacing w:after="0" w:line="240" w:lineRule="auto"/>
              <w:rPr>
                <w:rFonts w:eastAsia="Times New Roman"/>
                <w:color w:val="000000"/>
                <w:lang w:val="nb-NO" w:eastAsia="zh-CN"/>
              </w:rPr>
            </w:pPr>
            <w:r w:rsidRPr="003668C3">
              <w:rPr>
                <w:rFonts w:eastAsia="Times New Roman"/>
                <w:color w:val="000000"/>
                <w:lang w:val="en-GB" w:eastAsia="ru-RU"/>
              </w:rPr>
              <w:t>n/a</w:t>
            </w:r>
          </w:p>
        </w:tc>
        <w:tc>
          <w:tcPr>
            <w:tcW w:w="1533" w:type="dxa"/>
            <w:shd w:val="clear" w:color="auto" w:fill="auto"/>
            <w:vAlign w:val="center"/>
            <w:hideMark/>
          </w:tcPr>
          <w:p w14:paraId="312877AD" w14:textId="77777777" w:rsidR="00C109D0" w:rsidRPr="003668C3" w:rsidRDefault="00C109D0" w:rsidP="00C109D0">
            <w:pPr>
              <w:spacing w:after="0" w:line="240" w:lineRule="auto"/>
              <w:jc w:val="right"/>
              <w:rPr>
                <w:rFonts w:eastAsia="Times New Roman"/>
                <w:color w:val="000000"/>
                <w:lang w:val="nb-NO" w:eastAsia="zh-CN"/>
              </w:rPr>
            </w:pPr>
            <w:r w:rsidRPr="003668C3">
              <w:rPr>
                <w:rFonts w:eastAsia="Times New Roman"/>
                <w:color w:val="000000"/>
                <w:lang w:val="en-GB" w:eastAsia="ru-RU"/>
              </w:rPr>
              <w:t>0</w:t>
            </w:r>
          </w:p>
        </w:tc>
        <w:tc>
          <w:tcPr>
            <w:tcW w:w="1069" w:type="dxa"/>
            <w:shd w:val="clear" w:color="auto" w:fill="auto"/>
            <w:vAlign w:val="center"/>
            <w:hideMark/>
          </w:tcPr>
          <w:p w14:paraId="7883E98F" w14:textId="77777777" w:rsidR="00C109D0" w:rsidRPr="003668C3" w:rsidRDefault="00C109D0" w:rsidP="00C109D0">
            <w:pPr>
              <w:spacing w:after="0" w:line="240" w:lineRule="auto"/>
              <w:jc w:val="right"/>
              <w:rPr>
                <w:rFonts w:eastAsia="Times New Roman"/>
                <w:color w:val="000000"/>
                <w:lang w:val="nb-NO" w:eastAsia="zh-CN"/>
              </w:rPr>
            </w:pPr>
            <w:r w:rsidRPr="003668C3">
              <w:rPr>
                <w:rFonts w:eastAsia="Times New Roman"/>
                <w:color w:val="000000"/>
                <w:lang w:val="en-GB" w:eastAsia="ru-RU"/>
              </w:rPr>
              <w:t>21</w:t>
            </w:r>
          </w:p>
        </w:tc>
        <w:tc>
          <w:tcPr>
            <w:tcW w:w="1470" w:type="dxa"/>
            <w:shd w:val="clear" w:color="auto" w:fill="auto"/>
            <w:vAlign w:val="center"/>
            <w:hideMark/>
          </w:tcPr>
          <w:p w14:paraId="77A3F840" w14:textId="77777777" w:rsidR="00C109D0" w:rsidRPr="003668C3" w:rsidRDefault="00C109D0" w:rsidP="00C109D0">
            <w:pPr>
              <w:spacing w:after="0" w:line="240" w:lineRule="auto"/>
              <w:jc w:val="right"/>
              <w:rPr>
                <w:rFonts w:eastAsia="Times New Roman"/>
                <w:color w:val="000000"/>
                <w:lang w:val="nb-NO" w:eastAsia="zh-CN"/>
              </w:rPr>
            </w:pPr>
            <w:r w:rsidRPr="003668C3">
              <w:rPr>
                <w:rFonts w:eastAsia="Times New Roman"/>
                <w:color w:val="000000"/>
                <w:lang w:val="en-GB" w:eastAsia="ru-RU"/>
              </w:rPr>
              <w:t>0</w:t>
            </w:r>
          </w:p>
        </w:tc>
        <w:tc>
          <w:tcPr>
            <w:tcW w:w="2020" w:type="dxa"/>
            <w:shd w:val="clear" w:color="auto" w:fill="auto"/>
            <w:vAlign w:val="center"/>
            <w:hideMark/>
          </w:tcPr>
          <w:p w14:paraId="68779F44" w14:textId="77777777" w:rsidR="00C109D0" w:rsidRPr="003668C3" w:rsidRDefault="00C109D0" w:rsidP="00C109D0">
            <w:pPr>
              <w:spacing w:after="0" w:line="240" w:lineRule="auto"/>
              <w:rPr>
                <w:rFonts w:eastAsia="Times New Roman"/>
                <w:color w:val="000000"/>
                <w:lang w:val="nb-NO" w:eastAsia="zh-CN"/>
              </w:rPr>
            </w:pPr>
            <w:r w:rsidRPr="003668C3">
              <w:rPr>
                <w:rFonts w:eastAsia="Times New Roman"/>
                <w:color w:val="000000"/>
                <w:lang w:val="en-GB" w:eastAsia="ru-RU"/>
              </w:rPr>
              <w:t> </w:t>
            </w:r>
          </w:p>
        </w:tc>
      </w:tr>
      <w:tr w:rsidR="00566485" w:rsidRPr="003668C3" w14:paraId="655BC4F8" w14:textId="77777777" w:rsidTr="00960133">
        <w:trPr>
          <w:trHeight w:val="485"/>
        </w:trPr>
        <w:tc>
          <w:tcPr>
            <w:tcW w:w="2452" w:type="dxa"/>
            <w:shd w:val="clear" w:color="auto" w:fill="auto"/>
            <w:vAlign w:val="center"/>
            <w:hideMark/>
          </w:tcPr>
          <w:p w14:paraId="587B7A70" w14:textId="7D5ABCF7" w:rsidR="00C109D0" w:rsidRPr="003668C3" w:rsidRDefault="00960133" w:rsidP="00C109D0">
            <w:pPr>
              <w:spacing w:after="0" w:line="240" w:lineRule="auto"/>
              <w:rPr>
                <w:rFonts w:eastAsia="Times New Roman"/>
                <w:b/>
                <w:color w:val="000000"/>
                <w:lang w:val="en-US" w:eastAsia="zh-CN"/>
              </w:rPr>
            </w:pPr>
            <w:r w:rsidRPr="003668C3">
              <w:rPr>
                <w:rFonts w:eastAsia="Times New Roman"/>
                <w:b/>
                <w:color w:val="000000"/>
                <w:lang w:val="en-GB" w:eastAsia="ru-RU"/>
              </w:rPr>
              <w:t>Independent c</w:t>
            </w:r>
            <w:r w:rsidR="00C109D0" w:rsidRPr="003668C3">
              <w:rPr>
                <w:rFonts w:eastAsia="Times New Roman"/>
                <w:b/>
                <w:color w:val="000000"/>
                <w:lang w:val="en-GB" w:eastAsia="ru-RU"/>
              </w:rPr>
              <w:t xml:space="preserve">hannels </w:t>
            </w:r>
          </w:p>
        </w:tc>
        <w:tc>
          <w:tcPr>
            <w:tcW w:w="1090" w:type="dxa"/>
            <w:shd w:val="clear" w:color="auto" w:fill="auto"/>
            <w:vAlign w:val="center"/>
            <w:hideMark/>
          </w:tcPr>
          <w:p w14:paraId="141506F6" w14:textId="7D2D93B0" w:rsidR="00C109D0" w:rsidRPr="003668C3" w:rsidRDefault="00566485" w:rsidP="00C109D0">
            <w:pPr>
              <w:spacing w:after="0" w:line="240" w:lineRule="auto"/>
              <w:rPr>
                <w:rFonts w:eastAsia="Times New Roman"/>
                <w:lang w:val="nb-NO" w:eastAsia="zh-CN"/>
              </w:rPr>
            </w:pPr>
            <w:r w:rsidRPr="003668C3">
              <w:rPr>
                <w:rFonts w:eastAsia="Times New Roman"/>
                <w:lang w:val="en-GB" w:eastAsia="ru-RU"/>
              </w:rPr>
              <w:t>0 (since 2012)</w:t>
            </w:r>
            <w:r w:rsidR="008610E2" w:rsidRPr="003668C3">
              <w:rPr>
                <w:rStyle w:val="FootnoteReference"/>
                <w:lang w:val="en-GB" w:eastAsia="ru-RU"/>
              </w:rPr>
              <w:footnoteReference w:id="10"/>
            </w:r>
          </w:p>
        </w:tc>
        <w:tc>
          <w:tcPr>
            <w:tcW w:w="1533" w:type="dxa"/>
            <w:shd w:val="clear" w:color="auto" w:fill="auto"/>
            <w:vAlign w:val="center"/>
            <w:hideMark/>
          </w:tcPr>
          <w:p w14:paraId="05B8D0E8" w14:textId="4CED9BCB" w:rsidR="00C109D0" w:rsidRPr="003668C3" w:rsidRDefault="00566485" w:rsidP="00C109D0">
            <w:pPr>
              <w:spacing w:after="0" w:line="240" w:lineRule="auto"/>
              <w:rPr>
                <w:rFonts w:eastAsia="Times New Roman"/>
                <w:lang w:val="nb-NO" w:eastAsia="zh-CN"/>
              </w:rPr>
            </w:pPr>
            <w:r w:rsidRPr="003668C3">
              <w:rPr>
                <w:rFonts w:eastAsia="Times New Roman"/>
                <w:lang w:val="en-GB" w:eastAsia="ru-RU"/>
              </w:rPr>
              <w:t>15</w:t>
            </w:r>
            <w:r w:rsidR="008610E2" w:rsidRPr="003668C3">
              <w:rPr>
                <w:rStyle w:val="FootnoteReference"/>
                <w:lang w:val="en-GB" w:eastAsia="ru-RU"/>
              </w:rPr>
              <w:footnoteReference w:id="11"/>
            </w:r>
          </w:p>
        </w:tc>
        <w:tc>
          <w:tcPr>
            <w:tcW w:w="1069" w:type="dxa"/>
            <w:shd w:val="clear" w:color="auto" w:fill="auto"/>
            <w:vAlign w:val="center"/>
            <w:hideMark/>
          </w:tcPr>
          <w:p w14:paraId="1E32F6FA" w14:textId="77777777" w:rsidR="00C109D0" w:rsidRPr="003668C3" w:rsidRDefault="00C109D0" w:rsidP="00C109D0">
            <w:pPr>
              <w:spacing w:after="0" w:line="240" w:lineRule="auto"/>
              <w:rPr>
                <w:rFonts w:eastAsia="Times New Roman"/>
                <w:lang w:val="nb-NO" w:eastAsia="zh-CN"/>
              </w:rPr>
            </w:pPr>
            <w:r w:rsidRPr="003668C3">
              <w:rPr>
                <w:rFonts w:eastAsia="Times New Roman"/>
                <w:lang w:val="en-GB" w:eastAsia="ru-RU"/>
              </w:rPr>
              <w:t>n/a</w:t>
            </w:r>
          </w:p>
        </w:tc>
        <w:tc>
          <w:tcPr>
            <w:tcW w:w="1470" w:type="dxa"/>
            <w:shd w:val="clear" w:color="auto" w:fill="auto"/>
            <w:vAlign w:val="center"/>
            <w:hideMark/>
          </w:tcPr>
          <w:p w14:paraId="24398C1F" w14:textId="77777777" w:rsidR="00C109D0" w:rsidRPr="003668C3" w:rsidRDefault="00C109D0" w:rsidP="00C109D0">
            <w:pPr>
              <w:spacing w:after="0" w:line="240" w:lineRule="auto"/>
              <w:jc w:val="right"/>
              <w:rPr>
                <w:rFonts w:eastAsia="Times New Roman"/>
                <w:lang w:val="nb-NO" w:eastAsia="zh-CN"/>
              </w:rPr>
            </w:pPr>
            <w:r w:rsidRPr="003668C3">
              <w:rPr>
                <w:rFonts w:eastAsia="Times New Roman"/>
                <w:lang w:val="en-GB" w:eastAsia="ru-RU"/>
              </w:rPr>
              <w:t>0</w:t>
            </w:r>
          </w:p>
        </w:tc>
        <w:tc>
          <w:tcPr>
            <w:tcW w:w="2020" w:type="dxa"/>
            <w:shd w:val="clear" w:color="auto" w:fill="auto"/>
            <w:vAlign w:val="center"/>
            <w:hideMark/>
          </w:tcPr>
          <w:p w14:paraId="4EC136AF" w14:textId="77777777" w:rsidR="00C109D0" w:rsidRPr="003668C3" w:rsidRDefault="00C109D0" w:rsidP="00C109D0">
            <w:pPr>
              <w:spacing w:after="0" w:line="240" w:lineRule="auto"/>
              <w:jc w:val="right"/>
              <w:rPr>
                <w:rFonts w:eastAsia="Times New Roman"/>
                <w:lang w:val="nb-NO" w:eastAsia="zh-CN"/>
              </w:rPr>
            </w:pPr>
            <w:r w:rsidRPr="003668C3">
              <w:rPr>
                <w:rFonts w:eastAsia="Times New Roman"/>
                <w:lang w:val="en-GB" w:eastAsia="ru-RU"/>
              </w:rPr>
              <w:t>0</w:t>
            </w:r>
          </w:p>
        </w:tc>
      </w:tr>
      <w:tr w:rsidR="00960133" w:rsidRPr="003668C3" w14:paraId="32EF8688" w14:textId="77777777" w:rsidTr="00960133">
        <w:trPr>
          <w:trHeight w:val="300"/>
        </w:trPr>
        <w:tc>
          <w:tcPr>
            <w:tcW w:w="2452" w:type="dxa"/>
            <w:shd w:val="clear" w:color="auto" w:fill="auto"/>
            <w:vAlign w:val="center"/>
            <w:hideMark/>
          </w:tcPr>
          <w:p w14:paraId="0CA03F6E" w14:textId="2393CB3C" w:rsidR="00C109D0" w:rsidRPr="003668C3" w:rsidRDefault="008610E2" w:rsidP="00C109D0">
            <w:pPr>
              <w:spacing w:after="0" w:line="240" w:lineRule="auto"/>
              <w:rPr>
                <w:rFonts w:eastAsia="Times New Roman"/>
                <w:b/>
                <w:color w:val="000000"/>
                <w:lang w:val="nb-NO" w:eastAsia="zh-CN"/>
              </w:rPr>
            </w:pPr>
            <w:r w:rsidRPr="003668C3">
              <w:rPr>
                <w:rFonts w:eastAsia="Times New Roman"/>
                <w:b/>
                <w:color w:val="000000"/>
                <w:lang w:val="en-GB" w:eastAsia="ru-RU"/>
              </w:rPr>
              <w:t>Digital</w:t>
            </w:r>
            <w:r w:rsidR="00C109D0" w:rsidRPr="003668C3">
              <w:rPr>
                <w:rFonts w:eastAsia="Times New Roman"/>
                <w:b/>
                <w:color w:val="000000"/>
                <w:lang w:val="en-GB" w:eastAsia="ru-RU"/>
              </w:rPr>
              <w:t xml:space="preserve">isation </w:t>
            </w:r>
          </w:p>
        </w:tc>
        <w:tc>
          <w:tcPr>
            <w:tcW w:w="1090" w:type="dxa"/>
            <w:shd w:val="clear" w:color="auto" w:fill="auto"/>
            <w:vAlign w:val="center"/>
            <w:hideMark/>
          </w:tcPr>
          <w:p w14:paraId="7AAE108F" w14:textId="1DDDE411" w:rsidR="00C109D0" w:rsidRPr="003668C3" w:rsidRDefault="00C109D0" w:rsidP="00C109D0">
            <w:pPr>
              <w:spacing w:after="0" w:line="240" w:lineRule="auto"/>
              <w:rPr>
                <w:rFonts w:eastAsia="Times New Roman"/>
                <w:lang w:val="en-US" w:eastAsia="zh-CN"/>
              </w:rPr>
            </w:pPr>
            <w:r w:rsidRPr="003668C3">
              <w:rPr>
                <w:rFonts w:eastAsia="Times New Roman"/>
                <w:lang w:val="en-GB" w:eastAsia="ru-RU"/>
              </w:rPr>
              <w:t xml:space="preserve">75% </w:t>
            </w:r>
          </w:p>
        </w:tc>
        <w:tc>
          <w:tcPr>
            <w:tcW w:w="1533" w:type="dxa"/>
            <w:shd w:val="clear" w:color="auto" w:fill="auto"/>
            <w:vAlign w:val="center"/>
            <w:hideMark/>
          </w:tcPr>
          <w:p w14:paraId="02BE4799" w14:textId="77777777" w:rsidR="00C109D0" w:rsidRPr="003668C3" w:rsidRDefault="00C109D0" w:rsidP="00C109D0">
            <w:pPr>
              <w:spacing w:after="0" w:line="240" w:lineRule="auto"/>
              <w:rPr>
                <w:rFonts w:eastAsia="Times New Roman"/>
                <w:lang w:val="nb-NO" w:eastAsia="zh-CN"/>
              </w:rPr>
            </w:pPr>
            <w:r w:rsidRPr="003668C3">
              <w:rPr>
                <w:rFonts w:eastAsia="Times New Roman"/>
                <w:lang w:val="en-GB" w:eastAsia="ru-RU"/>
              </w:rPr>
              <w:t>No</w:t>
            </w:r>
          </w:p>
        </w:tc>
        <w:tc>
          <w:tcPr>
            <w:tcW w:w="1069" w:type="dxa"/>
            <w:shd w:val="clear" w:color="auto" w:fill="auto"/>
            <w:vAlign w:val="center"/>
            <w:hideMark/>
          </w:tcPr>
          <w:p w14:paraId="58CD5F9E" w14:textId="0E323779" w:rsidR="00C109D0" w:rsidRPr="003668C3" w:rsidRDefault="00566485" w:rsidP="00C109D0">
            <w:pPr>
              <w:spacing w:after="0" w:line="240" w:lineRule="auto"/>
              <w:rPr>
                <w:rFonts w:eastAsia="Times New Roman"/>
                <w:lang w:val="nb-NO" w:eastAsia="zh-CN"/>
              </w:rPr>
            </w:pPr>
            <w:r w:rsidRPr="003668C3">
              <w:rPr>
                <w:rFonts w:eastAsia="Times New Roman"/>
                <w:lang w:val="en-GB" w:eastAsia="ru-RU"/>
              </w:rPr>
              <w:t>4</w:t>
            </w:r>
            <w:r w:rsidR="008610E2" w:rsidRPr="003668C3">
              <w:rPr>
                <w:rStyle w:val="FootnoteReference"/>
                <w:lang w:val="en-GB" w:eastAsia="ru-RU"/>
              </w:rPr>
              <w:footnoteReference w:id="12"/>
            </w:r>
          </w:p>
        </w:tc>
        <w:tc>
          <w:tcPr>
            <w:tcW w:w="1470" w:type="dxa"/>
            <w:shd w:val="clear" w:color="auto" w:fill="auto"/>
            <w:vAlign w:val="center"/>
            <w:hideMark/>
          </w:tcPr>
          <w:p w14:paraId="59DA2297" w14:textId="1CFA408E" w:rsidR="00C109D0" w:rsidRPr="003668C3" w:rsidRDefault="00566485" w:rsidP="00C109D0">
            <w:pPr>
              <w:spacing w:after="0" w:line="240" w:lineRule="auto"/>
              <w:rPr>
                <w:rFonts w:eastAsia="Times New Roman"/>
                <w:lang w:val="nb-NO" w:eastAsia="zh-CN"/>
              </w:rPr>
            </w:pPr>
            <w:r w:rsidRPr="003668C3">
              <w:rPr>
                <w:rFonts w:eastAsia="Times New Roman"/>
                <w:lang w:val="nb-NO" w:eastAsia="zh-CN"/>
              </w:rPr>
              <w:t>7</w:t>
            </w:r>
            <w:r w:rsidR="008610E2" w:rsidRPr="003668C3">
              <w:rPr>
                <w:rStyle w:val="FootnoteReference"/>
                <w:lang w:val="en-GB" w:eastAsia="ru-RU"/>
              </w:rPr>
              <w:footnoteReference w:id="13"/>
            </w:r>
          </w:p>
        </w:tc>
        <w:tc>
          <w:tcPr>
            <w:tcW w:w="2020" w:type="dxa"/>
            <w:shd w:val="clear" w:color="auto" w:fill="auto"/>
            <w:vAlign w:val="center"/>
            <w:hideMark/>
          </w:tcPr>
          <w:p w14:paraId="206DE4CE" w14:textId="79994724" w:rsidR="00C109D0" w:rsidRPr="003668C3" w:rsidRDefault="00960133" w:rsidP="00C109D0">
            <w:pPr>
              <w:spacing w:after="0" w:line="240" w:lineRule="auto"/>
              <w:rPr>
                <w:rFonts w:eastAsia="Times New Roman"/>
                <w:lang w:val="nb-NO" w:eastAsia="zh-CN"/>
              </w:rPr>
            </w:pPr>
            <w:r w:rsidRPr="003668C3">
              <w:rPr>
                <w:rFonts w:eastAsia="Times New Roman"/>
                <w:lang w:val="nb-NO" w:eastAsia="zh-CN"/>
              </w:rPr>
              <w:t>45-5</w:t>
            </w:r>
            <w:r w:rsidR="00566485" w:rsidRPr="003668C3">
              <w:rPr>
                <w:rFonts w:eastAsia="Times New Roman"/>
                <w:lang w:val="nb-NO" w:eastAsia="zh-CN"/>
              </w:rPr>
              <w:t>0</w:t>
            </w:r>
            <w:r w:rsidRPr="003668C3">
              <w:rPr>
                <w:rFonts w:eastAsia="Times New Roman"/>
                <w:lang w:val="nb-NO" w:eastAsia="zh-CN"/>
              </w:rPr>
              <w:t>%</w:t>
            </w:r>
            <w:r w:rsidR="008610E2" w:rsidRPr="003668C3">
              <w:rPr>
                <w:rStyle w:val="FootnoteReference"/>
                <w:lang w:val="en-GB" w:eastAsia="ru-RU"/>
              </w:rPr>
              <w:footnoteReference w:id="14"/>
            </w:r>
          </w:p>
        </w:tc>
      </w:tr>
      <w:tr w:rsidR="00960133" w:rsidRPr="003668C3" w14:paraId="62C120CB" w14:textId="77777777" w:rsidTr="00960133">
        <w:trPr>
          <w:trHeight w:val="300"/>
        </w:trPr>
        <w:tc>
          <w:tcPr>
            <w:tcW w:w="2452" w:type="dxa"/>
            <w:shd w:val="clear" w:color="auto" w:fill="auto"/>
            <w:vAlign w:val="center"/>
            <w:hideMark/>
          </w:tcPr>
          <w:p w14:paraId="2A08E520" w14:textId="77777777" w:rsidR="00C109D0" w:rsidRPr="003668C3" w:rsidRDefault="00C109D0" w:rsidP="00C109D0">
            <w:pPr>
              <w:spacing w:after="0" w:line="240" w:lineRule="auto"/>
              <w:rPr>
                <w:rFonts w:eastAsia="Times New Roman"/>
                <w:b/>
                <w:color w:val="000000"/>
                <w:lang w:val="nb-NO" w:eastAsia="zh-CN"/>
              </w:rPr>
            </w:pPr>
            <w:r w:rsidRPr="003668C3">
              <w:rPr>
                <w:rFonts w:eastAsia="Times New Roman"/>
                <w:b/>
                <w:color w:val="000000"/>
                <w:lang w:val="en-GB" w:eastAsia="ru-RU"/>
              </w:rPr>
              <w:t>National language</w:t>
            </w:r>
          </w:p>
        </w:tc>
        <w:tc>
          <w:tcPr>
            <w:tcW w:w="1090" w:type="dxa"/>
            <w:shd w:val="clear" w:color="auto" w:fill="auto"/>
            <w:vAlign w:val="center"/>
            <w:hideMark/>
          </w:tcPr>
          <w:p w14:paraId="324ACEAC" w14:textId="77777777" w:rsidR="00C109D0" w:rsidRPr="003668C3" w:rsidRDefault="00C109D0" w:rsidP="00C109D0">
            <w:pPr>
              <w:spacing w:after="0" w:line="240" w:lineRule="auto"/>
              <w:jc w:val="right"/>
              <w:rPr>
                <w:rFonts w:eastAsia="Times New Roman"/>
                <w:lang w:val="nb-NO" w:eastAsia="zh-CN"/>
              </w:rPr>
            </w:pPr>
            <w:r w:rsidRPr="003668C3">
              <w:rPr>
                <w:rFonts w:eastAsia="Times New Roman"/>
                <w:lang w:val="en-GB" w:eastAsia="ru-RU"/>
              </w:rPr>
              <w:t>1</w:t>
            </w:r>
          </w:p>
        </w:tc>
        <w:tc>
          <w:tcPr>
            <w:tcW w:w="1533" w:type="dxa"/>
            <w:shd w:val="clear" w:color="auto" w:fill="auto"/>
            <w:vAlign w:val="center"/>
            <w:hideMark/>
          </w:tcPr>
          <w:p w14:paraId="7AE77259" w14:textId="77777777" w:rsidR="00C109D0" w:rsidRPr="003668C3" w:rsidRDefault="00C109D0" w:rsidP="00C109D0">
            <w:pPr>
              <w:spacing w:after="0" w:line="240" w:lineRule="auto"/>
              <w:jc w:val="right"/>
              <w:rPr>
                <w:rFonts w:eastAsia="Times New Roman"/>
                <w:lang w:val="nb-NO" w:eastAsia="zh-CN"/>
              </w:rPr>
            </w:pPr>
            <w:r w:rsidRPr="003668C3">
              <w:rPr>
                <w:rFonts w:eastAsia="Times New Roman"/>
                <w:lang w:val="en-GB" w:eastAsia="ru-RU"/>
              </w:rPr>
              <w:t>26</w:t>
            </w:r>
          </w:p>
        </w:tc>
        <w:tc>
          <w:tcPr>
            <w:tcW w:w="1069" w:type="dxa"/>
            <w:shd w:val="clear" w:color="auto" w:fill="auto"/>
            <w:vAlign w:val="center"/>
            <w:hideMark/>
          </w:tcPr>
          <w:p w14:paraId="1C1AC6AE" w14:textId="68329DCC" w:rsidR="00C109D0" w:rsidRPr="003668C3" w:rsidRDefault="00566485" w:rsidP="00C109D0">
            <w:pPr>
              <w:spacing w:after="0" w:line="240" w:lineRule="auto"/>
              <w:rPr>
                <w:rFonts w:eastAsia="Times New Roman"/>
                <w:lang w:val="nb-NO" w:eastAsia="zh-CN"/>
              </w:rPr>
            </w:pPr>
            <w:r w:rsidRPr="003668C3">
              <w:rPr>
                <w:rFonts w:eastAsia="Times New Roman"/>
                <w:lang w:val="en-GB" w:eastAsia="ru-RU"/>
              </w:rPr>
              <w:t>26</w:t>
            </w:r>
            <w:r w:rsidR="008610E2" w:rsidRPr="003668C3">
              <w:rPr>
                <w:rStyle w:val="FootnoteReference"/>
                <w:lang w:val="en-GB" w:eastAsia="ru-RU"/>
              </w:rPr>
              <w:footnoteReference w:id="15"/>
            </w:r>
          </w:p>
        </w:tc>
        <w:tc>
          <w:tcPr>
            <w:tcW w:w="1470" w:type="dxa"/>
            <w:shd w:val="clear" w:color="auto" w:fill="auto"/>
            <w:vAlign w:val="center"/>
            <w:hideMark/>
          </w:tcPr>
          <w:p w14:paraId="4A44CEE9" w14:textId="77777777" w:rsidR="00C109D0" w:rsidRPr="003668C3" w:rsidRDefault="00C109D0" w:rsidP="00C109D0">
            <w:pPr>
              <w:spacing w:after="0" w:line="240" w:lineRule="auto"/>
              <w:rPr>
                <w:rFonts w:eastAsia="Times New Roman"/>
                <w:lang w:val="nb-NO" w:eastAsia="zh-CN"/>
              </w:rPr>
            </w:pPr>
            <w:r w:rsidRPr="003668C3">
              <w:rPr>
                <w:rFonts w:eastAsia="Times New Roman"/>
                <w:lang w:val="en-GB" w:eastAsia="ru-RU"/>
              </w:rPr>
              <w:t>7 </w:t>
            </w:r>
          </w:p>
        </w:tc>
        <w:tc>
          <w:tcPr>
            <w:tcW w:w="2020" w:type="dxa"/>
            <w:shd w:val="clear" w:color="auto" w:fill="auto"/>
            <w:vAlign w:val="center"/>
            <w:hideMark/>
          </w:tcPr>
          <w:p w14:paraId="4CC2A858" w14:textId="77777777" w:rsidR="00C109D0" w:rsidRPr="003668C3" w:rsidRDefault="00C109D0" w:rsidP="00C109D0">
            <w:pPr>
              <w:spacing w:after="0" w:line="240" w:lineRule="auto"/>
              <w:jc w:val="right"/>
              <w:rPr>
                <w:rFonts w:eastAsia="Times New Roman"/>
                <w:lang w:val="nb-NO" w:eastAsia="zh-CN"/>
              </w:rPr>
            </w:pPr>
            <w:r w:rsidRPr="003668C3">
              <w:rPr>
                <w:rFonts w:eastAsia="Times New Roman"/>
                <w:lang w:val="en-GB" w:eastAsia="ru-RU"/>
              </w:rPr>
              <w:t>65</w:t>
            </w:r>
          </w:p>
        </w:tc>
      </w:tr>
      <w:tr w:rsidR="00960133" w:rsidRPr="003668C3" w14:paraId="3B049D02" w14:textId="77777777" w:rsidTr="00960133">
        <w:trPr>
          <w:trHeight w:val="300"/>
        </w:trPr>
        <w:tc>
          <w:tcPr>
            <w:tcW w:w="2452" w:type="dxa"/>
            <w:shd w:val="clear" w:color="auto" w:fill="auto"/>
            <w:vAlign w:val="center"/>
            <w:hideMark/>
          </w:tcPr>
          <w:p w14:paraId="2613EA02" w14:textId="77777777" w:rsidR="00C109D0" w:rsidRPr="003668C3" w:rsidRDefault="00C109D0" w:rsidP="00C109D0">
            <w:pPr>
              <w:spacing w:after="0" w:line="240" w:lineRule="auto"/>
              <w:rPr>
                <w:rFonts w:eastAsia="Times New Roman"/>
                <w:b/>
                <w:color w:val="000000"/>
                <w:lang w:val="nb-NO" w:eastAsia="zh-CN"/>
              </w:rPr>
            </w:pPr>
            <w:r w:rsidRPr="003668C3">
              <w:rPr>
                <w:rFonts w:eastAsia="Times New Roman"/>
                <w:b/>
                <w:color w:val="000000"/>
                <w:lang w:val="en-GB" w:eastAsia="ru-RU"/>
              </w:rPr>
              <w:t>Russian language</w:t>
            </w:r>
          </w:p>
        </w:tc>
        <w:tc>
          <w:tcPr>
            <w:tcW w:w="1090" w:type="dxa"/>
            <w:shd w:val="clear" w:color="auto" w:fill="auto"/>
            <w:vAlign w:val="center"/>
            <w:hideMark/>
          </w:tcPr>
          <w:p w14:paraId="65051588" w14:textId="77777777" w:rsidR="00C109D0" w:rsidRPr="003668C3" w:rsidRDefault="00C109D0" w:rsidP="00C109D0">
            <w:pPr>
              <w:spacing w:after="0" w:line="240" w:lineRule="auto"/>
              <w:rPr>
                <w:rFonts w:eastAsia="Times New Roman"/>
                <w:lang w:val="nb-NO" w:eastAsia="zh-CN"/>
              </w:rPr>
            </w:pPr>
            <w:r w:rsidRPr="003668C3">
              <w:rPr>
                <w:rFonts w:eastAsia="Times New Roman"/>
                <w:lang w:val="en-GB" w:eastAsia="ru-RU"/>
              </w:rPr>
              <w:t>50 (Kazakh and Russian)</w:t>
            </w:r>
          </w:p>
        </w:tc>
        <w:tc>
          <w:tcPr>
            <w:tcW w:w="1533" w:type="dxa"/>
            <w:shd w:val="clear" w:color="auto" w:fill="auto"/>
            <w:vAlign w:val="center"/>
            <w:hideMark/>
          </w:tcPr>
          <w:p w14:paraId="0F17F533" w14:textId="77777777" w:rsidR="00C109D0" w:rsidRPr="003668C3" w:rsidRDefault="00C109D0" w:rsidP="00C109D0">
            <w:pPr>
              <w:spacing w:after="0" w:line="240" w:lineRule="auto"/>
              <w:jc w:val="right"/>
              <w:rPr>
                <w:rFonts w:eastAsia="Times New Roman"/>
                <w:lang w:val="nb-NO" w:eastAsia="zh-CN"/>
              </w:rPr>
            </w:pPr>
            <w:r w:rsidRPr="003668C3">
              <w:rPr>
                <w:rFonts w:eastAsia="Times New Roman"/>
                <w:lang w:val="en-GB" w:eastAsia="ru-RU"/>
              </w:rPr>
              <w:t>12</w:t>
            </w:r>
          </w:p>
        </w:tc>
        <w:tc>
          <w:tcPr>
            <w:tcW w:w="1069" w:type="dxa"/>
            <w:shd w:val="clear" w:color="auto" w:fill="auto"/>
            <w:vAlign w:val="center"/>
            <w:hideMark/>
          </w:tcPr>
          <w:p w14:paraId="2526637F" w14:textId="77777777" w:rsidR="00C109D0" w:rsidRPr="003668C3" w:rsidRDefault="00C109D0" w:rsidP="00C109D0">
            <w:pPr>
              <w:spacing w:after="0" w:line="240" w:lineRule="auto"/>
              <w:rPr>
                <w:rFonts w:eastAsia="Times New Roman"/>
                <w:lang w:val="nb-NO" w:eastAsia="zh-CN"/>
              </w:rPr>
            </w:pPr>
            <w:r w:rsidRPr="003668C3">
              <w:rPr>
                <w:rFonts w:eastAsia="Times New Roman"/>
                <w:lang w:val="en-GB" w:eastAsia="ru-RU"/>
              </w:rPr>
              <w:t>n/a</w:t>
            </w:r>
          </w:p>
        </w:tc>
        <w:tc>
          <w:tcPr>
            <w:tcW w:w="1470" w:type="dxa"/>
            <w:shd w:val="clear" w:color="auto" w:fill="auto"/>
            <w:vAlign w:val="center"/>
            <w:hideMark/>
          </w:tcPr>
          <w:p w14:paraId="4CC3BAEE" w14:textId="77777777" w:rsidR="00C109D0" w:rsidRPr="003668C3" w:rsidRDefault="00C109D0" w:rsidP="00C109D0">
            <w:pPr>
              <w:spacing w:after="0" w:line="240" w:lineRule="auto"/>
              <w:rPr>
                <w:rFonts w:eastAsia="Times New Roman"/>
                <w:lang w:val="nb-NO" w:eastAsia="zh-CN"/>
              </w:rPr>
            </w:pPr>
            <w:r w:rsidRPr="003668C3">
              <w:rPr>
                <w:rFonts w:eastAsia="Times New Roman"/>
                <w:lang w:val="en-GB" w:eastAsia="ru-RU"/>
              </w:rPr>
              <w:t>-</w:t>
            </w:r>
          </w:p>
        </w:tc>
        <w:tc>
          <w:tcPr>
            <w:tcW w:w="2020" w:type="dxa"/>
            <w:shd w:val="clear" w:color="auto" w:fill="auto"/>
            <w:vAlign w:val="center"/>
            <w:hideMark/>
          </w:tcPr>
          <w:p w14:paraId="0BE7145B" w14:textId="70EAFE2F" w:rsidR="00C109D0" w:rsidRPr="003668C3" w:rsidRDefault="00566485" w:rsidP="00C109D0">
            <w:pPr>
              <w:spacing w:after="0" w:line="240" w:lineRule="auto"/>
              <w:rPr>
                <w:rFonts w:eastAsia="Times New Roman"/>
                <w:lang w:val="nb-NO" w:eastAsia="zh-CN"/>
              </w:rPr>
            </w:pPr>
            <w:r w:rsidRPr="003668C3">
              <w:rPr>
                <w:rFonts w:eastAsia="Times New Roman"/>
                <w:lang w:val="en-GB" w:eastAsia="ru-RU"/>
              </w:rPr>
              <w:t>6</w:t>
            </w:r>
            <w:r w:rsidR="008610E2" w:rsidRPr="003668C3">
              <w:rPr>
                <w:rStyle w:val="FootnoteReference"/>
                <w:lang w:val="en-GB" w:eastAsia="ru-RU"/>
              </w:rPr>
              <w:footnoteReference w:id="16"/>
            </w:r>
          </w:p>
        </w:tc>
      </w:tr>
      <w:tr w:rsidR="00960133" w:rsidRPr="003668C3" w14:paraId="7F894BF9" w14:textId="77777777" w:rsidTr="00960133">
        <w:trPr>
          <w:trHeight w:val="300"/>
        </w:trPr>
        <w:tc>
          <w:tcPr>
            <w:tcW w:w="2452" w:type="dxa"/>
            <w:shd w:val="clear" w:color="auto" w:fill="auto"/>
            <w:vAlign w:val="center"/>
            <w:hideMark/>
          </w:tcPr>
          <w:p w14:paraId="3B08272D" w14:textId="77777777" w:rsidR="00C109D0" w:rsidRPr="003668C3" w:rsidRDefault="00C109D0" w:rsidP="00C109D0">
            <w:pPr>
              <w:spacing w:after="0" w:line="240" w:lineRule="auto"/>
              <w:rPr>
                <w:rFonts w:eastAsia="Times New Roman"/>
                <w:b/>
                <w:color w:val="000000"/>
                <w:lang w:val="nb-NO" w:eastAsia="zh-CN"/>
              </w:rPr>
            </w:pPr>
            <w:r w:rsidRPr="003668C3">
              <w:rPr>
                <w:rFonts w:eastAsia="Times New Roman"/>
                <w:b/>
                <w:color w:val="000000"/>
                <w:lang w:val="en-GB" w:eastAsia="ru-RU"/>
              </w:rPr>
              <w:t>Other languages </w:t>
            </w:r>
          </w:p>
        </w:tc>
        <w:tc>
          <w:tcPr>
            <w:tcW w:w="1090" w:type="dxa"/>
            <w:shd w:val="clear" w:color="auto" w:fill="auto"/>
            <w:vAlign w:val="center"/>
            <w:hideMark/>
          </w:tcPr>
          <w:p w14:paraId="42D3ADD5" w14:textId="77777777" w:rsidR="00C109D0" w:rsidRPr="003668C3" w:rsidRDefault="00C109D0" w:rsidP="00C109D0">
            <w:pPr>
              <w:spacing w:after="0" w:line="240" w:lineRule="auto"/>
              <w:rPr>
                <w:rFonts w:eastAsia="Times New Roman"/>
                <w:lang w:val="nb-NO" w:eastAsia="zh-CN"/>
              </w:rPr>
            </w:pPr>
            <w:r w:rsidRPr="003668C3">
              <w:rPr>
                <w:rFonts w:eastAsia="Times New Roman"/>
                <w:lang w:val="en-GB" w:eastAsia="ru-RU"/>
              </w:rPr>
              <w:t> </w:t>
            </w:r>
          </w:p>
        </w:tc>
        <w:tc>
          <w:tcPr>
            <w:tcW w:w="1533" w:type="dxa"/>
            <w:shd w:val="clear" w:color="auto" w:fill="auto"/>
            <w:vAlign w:val="center"/>
            <w:hideMark/>
          </w:tcPr>
          <w:p w14:paraId="4DC09EF7" w14:textId="77777777" w:rsidR="00C109D0" w:rsidRPr="003668C3" w:rsidRDefault="00C109D0" w:rsidP="00C109D0">
            <w:pPr>
              <w:spacing w:after="0" w:line="240" w:lineRule="auto"/>
              <w:jc w:val="right"/>
              <w:rPr>
                <w:rFonts w:eastAsia="Times New Roman"/>
                <w:lang w:val="nb-NO" w:eastAsia="zh-CN"/>
              </w:rPr>
            </w:pPr>
            <w:r w:rsidRPr="003668C3">
              <w:rPr>
                <w:rFonts w:eastAsia="Times New Roman"/>
                <w:lang w:val="en-GB" w:eastAsia="ru-RU"/>
              </w:rPr>
              <w:t>6</w:t>
            </w:r>
          </w:p>
        </w:tc>
        <w:tc>
          <w:tcPr>
            <w:tcW w:w="1069" w:type="dxa"/>
            <w:shd w:val="clear" w:color="auto" w:fill="auto"/>
            <w:vAlign w:val="center"/>
            <w:hideMark/>
          </w:tcPr>
          <w:p w14:paraId="719F5AB8" w14:textId="77777777" w:rsidR="00C109D0" w:rsidRPr="003668C3" w:rsidRDefault="00C109D0" w:rsidP="00C109D0">
            <w:pPr>
              <w:spacing w:after="0" w:line="240" w:lineRule="auto"/>
              <w:rPr>
                <w:rFonts w:eastAsia="Times New Roman"/>
                <w:lang w:val="nb-NO" w:eastAsia="zh-CN"/>
              </w:rPr>
            </w:pPr>
            <w:r w:rsidRPr="003668C3">
              <w:rPr>
                <w:rFonts w:eastAsia="Times New Roman"/>
                <w:lang w:val="en-GB" w:eastAsia="ru-RU"/>
              </w:rPr>
              <w:t>n/a</w:t>
            </w:r>
          </w:p>
        </w:tc>
        <w:tc>
          <w:tcPr>
            <w:tcW w:w="1470" w:type="dxa"/>
            <w:shd w:val="clear" w:color="auto" w:fill="auto"/>
            <w:vAlign w:val="center"/>
            <w:hideMark/>
          </w:tcPr>
          <w:p w14:paraId="096841C1" w14:textId="77777777" w:rsidR="00C109D0" w:rsidRPr="003668C3" w:rsidRDefault="00C109D0" w:rsidP="00C109D0">
            <w:pPr>
              <w:spacing w:after="0" w:line="240" w:lineRule="auto"/>
              <w:jc w:val="right"/>
              <w:rPr>
                <w:rFonts w:eastAsia="Times New Roman"/>
                <w:lang w:val="nb-NO" w:eastAsia="zh-CN"/>
              </w:rPr>
            </w:pPr>
            <w:r w:rsidRPr="003668C3">
              <w:rPr>
                <w:rFonts w:eastAsia="Times New Roman"/>
                <w:lang w:val="en-GB" w:eastAsia="ru-RU"/>
              </w:rPr>
              <w:t>1</w:t>
            </w:r>
          </w:p>
        </w:tc>
        <w:tc>
          <w:tcPr>
            <w:tcW w:w="2020" w:type="dxa"/>
            <w:shd w:val="clear" w:color="auto" w:fill="auto"/>
            <w:vAlign w:val="center"/>
            <w:hideMark/>
          </w:tcPr>
          <w:p w14:paraId="7FAF34CB" w14:textId="77777777" w:rsidR="00C109D0" w:rsidRPr="003668C3" w:rsidRDefault="00C109D0" w:rsidP="00C109D0">
            <w:pPr>
              <w:spacing w:after="0" w:line="240" w:lineRule="auto"/>
              <w:jc w:val="right"/>
              <w:rPr>
                <w:rFonts w:eastAsia="Times New Roman"/>
                <w:lang w:val="nb-NO" w:eastAsia="zh-CN"/>
              </w:rPr>
            </w:pPr>
            <w:r w:rsidRPr="003668C3">
              <w:rPr>
                <w:rFonts w:eastAsia="Times New Roman"/>
                <w:lang w:val="en-GB" w:eastAsia="ru-RU"/>
              </w:rPr>
              <w:t>0</w:t>
            </w:r>
          </w:p>
        </w:tc>
      </w:tr>
      <w:tr w:rsidR="00960133" w:rsidRPr="003668C3" w14:paraId="4F20A3B5" w14:textId="77777777" w:rsidTr="00960133">
        <w:trPr>
          <w:trHeight w:val="2122"/>
        </w:trPr>
        <w:tc>
          <w:tcPr>
            <w:tcW w:w="2452" w:type="dxa"/>
            <w:shd w:val="clear" w:color="auto" w:fill="auto"/>
            <w:vAlign w:val="center"/>
            <w:hideMark/>
          </w:tcPr>
          <w:p w14:paraId="513495F4" w14:textId="77777777" w:rsidR="00566485" w:rsidRPr="003668C3" w:rsidRDefault="00566485" w:rsidP="00C109D0">
            <w:pPr>
              <w:spacing w:after="0" w:line="240" w:lineRule="auto"/>
              <w:rPr>
                <w:rFonts w:eastAsia="Times New Roman"/>
                <w:b/>
                <w:color w:val="000000"/>
                <w:lang w:val="en-US" w:eastAsia="zh-CN"/>
              </w:rPr>
            </w:pPr>
            <w:r w:rsidRPr="003668C3">
              <w:rPr>
                <w:rFonts w:eastAsia="Times New Roman"/>
                <w:b/>
                <w:color w:val="000000"/>
                <w:lang w:val="en-GB" w:eastAsia="ru-RU"/>
              </w:rPr>
              <w:lastRenderedPageBreak/>
              <w:t xml:space="preserve">Foreign TV channels available (country of origin and number) </w:t>
            </w:r>
          </w:p>
        </w:tc>
        <w:tc>
          <w:tcPr>
            <w:tcW w:w="1090" w:type="dxa"/>
            <w:shd w:val="clear" w:color="auto" w:fill="auto"/>
            <w:vAlign w:val="center"/>
            <w:hideMark/>
          </w:tcPr>
          <w:p w14:paraId="69698D47" w14:textId="0E38D3CA" w:rsidR="00566485" w:rsidRPr="003668C3" w:rsidRDefault="00566485" w:rsidP="00C109D0">
            <w:pPr>
              <w:spacing w:after="0" w:line="240" w:lineRule="auto"/>
              <w:rPr>
                <w:rFonts w:eastAsia="Times New Roman"/>
                <w:lang w:val="nb-NO" w:eastAsia="zh-CN"/>
              </w:rPr>
            </w:pPr>
            <w:r w:rsidRPr="003668C3">
              <w:rPr>
                <w:rFonts w:eastAsia="Times New Roman"/>
                <w:lang w:val="it-IT" w:eastAsia="ru-RU"/>
              </w:rPr>
              <w:t>233</w:t>
            </w:r>
            <w:r w:rsidRPr="003668C3">
              <w:rPr>
                <w:rStyle w:val="FootnoteReference"/>
                <w:lang w:val="en-GB" w:eastAsia="ru-RU"/>
              </w:rPr>
              <w:footnoteReference w:id="17"/>
            </w:r>
            <w:r w:rsidRPr="003668C3">
              <w:rPr>
                <w:rFonts w:eastAsia="Times New Roman"/>
                <w:lang w:val="it-IT" w:eastAsia="ru-RU"/>
              </w:rPr>
              <w:br/>
            </w:r>
          </w:p>
        </w:tc>
        <w:tc>
          <w:tcPr>
            <w:tcW w:w="1533" w:type="dxa"/>
            <w:shd w:val="clear" w:color="auto" w:fill="auto"/>
            <w:vAlign w:val="center"/>
            <w:hideMark/>
          </w:tcPr>
          <w:p w14:paraId="540BCCD3" w14:textId="2E631598" w:rsidR="00566485" w:rsidRPr="003668C3" w:rsidRDefault="00566485" w:rsidP="00C109D0">
            <w:pPr>
              <w:spacing w:after="0" w:line="240" w:lineRule="auto"/>
              <w:rPr>
                <w:rFonts w:eastAsia="Times New Roman"/>
                <w:lang w:val="nb-NO" w:eastAsia="zh-CN"/>
              </w:rPr>
            </w:pPr>
            <w:r w:rsidRPr="003668C3">
              <w:rPr>
                <w:rFonts w:eastAsia="Times New Roman"/>
                <w:lang w:val="en-GB" w:eastAsia="ru-RU"/>
              </w:rPr>
              <w:t>183</w:t>
            </w:r>
            <w:r w:rsidRPr="003668C3">
              <w:rPr>
                <w:rStyle w:val="FootnoteReference"/>
                <w:lang w:val="en-GB" w:eastAsia="ru-RU"/>
              </w:rPr>
              <w:footnoteReference w:id="18"/>
            </w:r>
          </w:p>
        </w:tc>
        <w:tc>
          <w:tcPr>
            <w:tcW w:w="1069" w:type="dxa"/>
            <w:shd w:val="clear" w:color="auto" w:fill="auto"/>
            <w:vAlign w:val="center"/>
            <w:hideMark/>
          </w:tcPr>
          <w:p w14:paraId="42FF2F91" w14:textId="00A1C525" w:rsidR="00566485" w:rsidRPr="003668C3" w:rsidRDefault="00566485" w:rsidP="00C109D0">
            <w:pPr>
              <w:spacing w:after="0" w:line="240" w:lineRule="auto"/>
              <w:rPr>
                <w:rFonts w:eastAsia="Times New Roman"/>
                <w:lang w:val="en-GB" w:eastAsia="ru-RU"/>
              </w:rPr>
            </w:pPr>
            <w:r w:rsidRPr="003668C3">
              <w:rPr>
                <w:rFonts w:eastAsia="Times New Roman"/>
                <w:lang w:val="en-GB" w:eastAsia="ru-RU"/>
              </w:rPr>
              <w:t xml:space="preserve">5 </w:t>
            </w:r>
            <w:proofErr w:type="spellStart"/>
            <w:r w:rsidRPr="003668C3">
              <w:rPr>
                <w:rFonts w:eastAsia="Times New Roman"/>
                <w:lang w:val="en-GB" w:eastAsia="ru-RU"/>
              </w:rPr>
              <w:t>Rus</w:t>
            </w:r>
            <w:proofErr w:type="spellEnd"/>
            <w:r w:rsidRPr="003668C3">
              <w:rPr>
                <w:rStyle w:val="FootnoteReference"/>
                <w:lang w:val="en-GB" w:eastAsia="ru-RU"/>
              </w:rPr>
              <w:footnoteReference w:id="19"/>
            </w:r>
            <w:r w:rsidRPr="003668C3">
              <w:rPr>
                <w:rFonts w:eastAsia="Times New Roman"/>
                <w:lang w:val="en-GB" w:eastAsia="ru-RU"/>
              </w:rPr>
              <w:t>,</w:t>
            </w:r>
          </w:p>
          <w:p w14:paraId="63BD91DE" w14:textId="60712EA0" w:rsidR="00566485" w:rsidRPr="003668C3" w:rsidRDefault="00566485" w:rsidP="00C109D0">
            <w:pPr>
              <w:spacing w:after="0" w:line="240" w:lineRule="auto"/>
              <w:rPr>
                <w:rFonts w:eastAsia="Times New Roman"/>
                <w:lang w:val="nb-NO" w:eastAsia="zh-CN"/>
              </w:rPr>
            </w:pPr>
            <w:r w:rsidRPr="003668C3">
              <w:rPr>
                <w:rFonts w:eastAsia="Times New Roman"/>
                <w:lang w:val="en-GB" w:eastAsia="ru-RU"/>
              </w:rPr>
              <w:t xml:space="preserve">2 </w:t>
            </w:r>
            <w:proofErr w:type="spellStart"/>
            <w:r w:rsidRPr="003668C3">
              <w:rPr>
                <w:rFonts w:eastAsia="Times New Roman"/>
                <w:lang w:val="en-GB" w:eastAsia="ru-RU"/>
              </w:rPr>
              <w:t>Uzb</w:t>
            </w:r>
            <w:proofErr w:type="spellEnd"/>
            <w:r w:rsidRPr="003668C3">
              <w:rPr>
                <w:rStyle w:val="FootnoteReference"/>
                <w:lang w:val="en-GB" w:eastAsia="ru-RU"/>
              </w:rPr>
              <w:footnoteReference w:id="20"/>
            </w:r>
          </w:p>
        </w:tc>
        <w:tc>
          <w:tcPr>
            <w:tcW w:w="1470" w:type="dxa"/>
            <w:shd w:val="clear" w:color="auto" w:fill="auto"/>
            <w:vAlign w:val="center"/>
            <w:hideMark/>
          </w:tcPr>
          <w:p w14:paraId="7A91DBF8" w14:textId="007EA5AC" w:rsidR="00566485" w:rsidRPr="003668C3" w:rsidRDefault="00566485" w:rsidP="00C109D0">
            <w:pPr>
              <w:spacing w:after="0" w:line="240" w:lineRule="auto"/>
              <w:rPr>
                <w:rFonts w:eastAsia="Times New Roman"/>
                <w:lang w:val="en-US" w:eastAsia="zh-CN"/>
              </w:rPr>
            </w:pPr>
            <w:r w:rsidRPr="003668C3">
              <w:rPr>
                <w:rFonts w:eastAsia="Times New Roman"/>
                <w:lang w:val="en-GB" w:eastAsia="ru-RU"/>
              </w:rPr>
              <w:footnoteReference w:customMarkFollows="1" w:id="21"/>
              <w:t>Russian channels, Turkish, Chine</w:t>
            </w:r>
            <w:r w:rsidR="00960133" w:rsidRPr="003668C3">
              <w:rPr>
                <w:rFonts w:eastAsia="Times New Roman"/>
                <w:lang w:val="en-GB" w:eastAsia="ru-RU"/>
              </w:rPr>
              <w:t>se, Arabic, K+ (Central Asian)</w:t>
            </w:r>
            <w:r w:rsidR="00960133" w:rsidRPr="003668C3">
              <w:rPr>
                <w:rStyle w:val="FootnoteReference"/>
                <w:rFonts w:eastAsia="Times New Roman"/>
                <w:lang w:val="en-GB" w:eastAsia="ru-RU"/>
              </w:rPr>
              <w:footnoteReference w:id="22"/>
            </w:r>
          </w:p>
        </w:tc>
        <w:tc>
          <w:tcPr>
            <w:tcW w:w="2020" w:type="dxa"/>
            <w:shd w:val="clear" w:color="auto" w:fill="auto"/>
            <w:vAlign w:val="center"/>
            <w:hideMark/>
          </w:tcPr>
          <w:p w14:paraId="2A9EDE98" w14:textId="77777777" w:rsidR="00960133" w:rsidRPr="003668C3" w:rsidRDefault="00566485" w:rsidP="00C109D0">
            <w:pPr>
              <w:spacing w:after="0" w:line="240" w:lineRule="auto"/>
              <w:rPr>
                <w:rFonts w:eastAsia="Times New Roman"/>
                <w:lang w:val="en-GB" w:eastAsia="ru-RU"/>
              </w:rPr>
            </w:pPr>
            <w:r w:rsidRPr="003668C3">
              <w:rPr>
                <w:rFonts w:eastAsia="Times New Roman"/>
                <w:lang w:val="en-GB" w:eastAsia="ru-RU"/>
              </w:rPr>
              <w:t xml:space="preserve">22 Russian, </w:t>
            </w:r>
          </w:p>
          <w:p w14:paraId="3D4E9B1D" w14:textId="2337B170" w:rsidR="00566485" w:rsidRPr="003668C3" w:rsidRDefault="00566485" w:rsidP="00C109D0">
            <w:pPr>
              <w:spacing w:after="0" w:line="240" w:lineRule="auto"/>
              <w:rPr>
                <w:rFonts w:eastAsia="Times New Roman"/>
                <w:lang w:val="nb-NO" w:eastAsia="zh-CN"/>
              </w:rPr>
            </w:pPr>
            <w:r w:rsidRPr="003668C3">
              <w:rPr>
                <w:rFonts w:eastAsia="Times New Roman"/>
                <w:lang w:val="nb-NO" w:eastAsia="zh-CN"/>
              </w:rPr>
              <w:t>8 International </w:t>
            </w:r>
          </w:p>
        </w:tc>
      </w:tr>
      <w:tr w:rsidR="00960133" w:rsidRPr="003668C3" w14:paraId="4CFA2E2B" w14:textId="77777777" w:rsidTr="00960133">
        <w:trPr>
          <w:trHeight w:val="300"/>
        </w:trPr>
        <w:tc>
          <w:tcPr>
            <w:tcW w:w="2452" w:type="dxa"/>
            <w:shd w:val="clear" w:color="auto" w:fill="auto"/>
            <w:vAlign w:val="center"/>
            <w:hideMark/>
          </w:tcPr>
          <w:p w14:paraId="3235438D" w14:textId="6352CB21" w:rsidR="00C109D0" w:rsidRPr="003668C3" w:rsidRDefault="00960133" w:rsidP="00C109D0">
            <w:pPr>
              <w:spacing w:after="0" w:line="240" w:lineRule="auto"/>
              <w:rPr>
                <w:rFonts w:eastAsia="Times New Roman"/>
                <w:b/>
                <w:color w:val="000000"/>
                <w:lang w:val="nb-NO" w:eastAsia="zh-CN"/>
              </w:rPr>
            </w:pPr>
            <w:r w:rsidRPr="003668C3">
              <w:rPr>
                <w:rFonts w:eastAsia="Times New Roman"/>
                <w:b/>
                <w:color w:val="000000"/>
                <w:lang w:val="en-GB" w:eastAsia="ru-RU"/>
              </w:rPr>
              <w:t>Number w/</w:t>
            </w:r>
            <w:r w:rsidR="00C109D0" w:rsidRPr="003668C3">
              <w:rPr>
                <w:rFonts w:eastAsia="Times New Roman"/>
                <w:b/>
                <w:color w:val="000000"/>
                <w:lang w:val="en-GB" w:eastAsia="ru-RU"/>
              </w:rPr>
              <w:t>national coverage</w:t>
            </w:r>
          </w:p>
        </w:tc>
        <w:tc>
          <w:tcPr>
            <w:tcW w:w="1090" w:type="dxa"/>
            <w:shd w:val="clear" w:color="auto" w:fill="auto"/>
            <w:vAlign w:val="center"/>
            <w:hideMark/>
          </w:tcPr>
          <w:p w14:paraId="406D482C" w14:textId="77777777" w:rsidR="00C109D0" w:rsidRPr="003668C3" w:rsidRDefault="00C109D0" w:rsidP="00C109D0">
            <w:pPr>
              <w:spacing w:after="0" w:line="240" w:lineRule="auto"/>
              <w:jc w:val="right"/>
              <w:rPr>
                <w:rFonts w:eastAsia="Times New Roman"/>
                <w:lang w:val="nb-NO" w:eastAsia="zh-CN"/>
              </w:rPr>
            </w:pPr>
            <w:r w:rsidRPr="003668C3">
              <w:rPr>
                <w:rFonts w:eastAsia="Times New Roman"/>
                <w:lang w:val="en-GB" w:eastAsia="ru-RU"/>
              </w:rPr>
              <w:t>17</w:t>
            </w:r>
          </w:p>
        </w:tc>
        <w:tc>
          <w:tcPr>
            <w:tcW w:w="1533" w:type="dxa"/>
            <w:shd w:val="clear" w:color="auto" w:fill="auto"/>
            <w:vAlign w:val="center"/>
            <w:hideMark/>
          </w:tcPr>
          <w:p w14:paraId="3B76928E" w14:textId="77777777" w:rsidR="00C109D0" w:rsidRPr="003668C3" w:rsidRDefault="00C109D0" w:rsidP="00C109D0">
            <w:pPr>
              <w:spacing w:after="0" w:line="240" w:lineRule="auto"/>
              <w:jc w:val="right"/>
              <w:rPr>
                <w:rFonts w:eastAsia="Times New Roman"/>
                <w:lang w:val="nb-NO" w:eastAsia="zh-CN"/>
              </w:rPr>
            </w:pPr>
            <w:r w:rsidRPr="003668C3">
              <w:rPr>
                <w:rFonts w:eastAsia="Times New Roman"/>
                <w:lang w:val="en-GB" w:eastAsia="ru-RU"/>
              </w:rPr>
              <w:t>4</w:t>
            </w:r>
          </w:p>
        </w:tc>
        <w:tc>
          <w:tcPr>
            <w:tcW w:w="1069" w:type="dxa"/>
            <w:shd w:val="clear" w:color="auto" w:fill="auto"/>
            <w:vAlign w:val="center"/>
            <w:hideMark/>
          </w:tcPr>
          <w:p w14:paraId="4EE131DE" w14:textId="77777777" w:rsidR="00C109D0" w:rsidRPr="003668C3" w:rsidRDefault="00C109D0" w:rsidP="00C109D0">
            <w:pPr>
              <w:spacing w:after="0" w:line="240" w:lineRule="auto"/>
              <w:jc w:val="right"/>
              <w:rPr>
                <w:rFonts w:eastAsia="Times New Roman"/>
                <w:lang w:val="nb-NO" w:eastAsia="zh-CN"/>
              </w:rPr>
            </w:pPr>
            <w:r w:rsidRPr="003668C3">
              <w:rPr>
                <w:rFonts w:eastAsia="Times New Roman"/>
                <w:lang w:val="en-GB" w:eastAsia="ru-RU"/>
              </w:rPr>
              <w:t>4</w:t>
            </w:r>
          </w:p>
        </w:tc>
        <w:tc>
          <w:tcPr>
            <w:tcW w:w="1470" w:type="dxa"/>
            <w:shd w:val="clear" w:color="auto" w:fill="auto"/>
            <w:vAlign w:val="center"/>
            <w:hideMark/>
          </w:tcPr>
          <w:p w14:paraId="3042FB26" w14:textId="77777777" w:rsidR="00C109D0" w:rsidRPr="003668C3" w:rsidRDefault="00C109D0" w:rsidP="00C109D0">
            <w:pPr>
              <w:spacing w:after="0" w:line="240" w:lineRule="auto"/>
              <w:jc w:val="right"/>
              <w:rPr>
                <w:rFonts w:eastAsia="Times New Roman"/>
                <w:lang w:val="nb-NO" w:eastAsia="zh-CN"/>
              </w:rPr>
            </w:pPr>
            <w:r w:rsidRPr="003668C3">
              <w:rPr>
                <w:rFonts w:eastAsia="Times New Roman"/>
                <w:lang w:val="en-GB" w:eastAsia="ru-RU"/>
              </w:rPr>
              <w:t>7</w:t>
            </w:r>
          </w:p>
        </w:tc>
        <w:tc>
          <w:tcPr>
            <w:tcW w:w="2020" w:type="dxa"/>
            <w:shd w:val="clear" w:color="auto" w:fill="auto"/>
            <w:vAlign w:val="center"/>
            <w:hideMark/>
          </w:tcPr>
          <w:p w14:paraId="14A9B10E" w14:textId="77777777" w:rsidR="00C109D0" w:rsidRPr="003668C3" w:rsidRDefault="00C109D0" w:rsidP="00C109D0">
            <w:pPr>
              <w:spacing w:after="0" w:line="240" w:lineRule="auto"/>
              <w:jc w:val="right"/>
              <w:rPr>
                <w:rFonts w:eastAsia="Times New Roman"/>
                <w:lang w:val="nb-NO" w:eastAsia="zh-CN"/>
              </w:rPr>
            </w:pPr>
            <w:r w:rsidRPr="003668C3">
              <w:rPr>
                <w:rFonts w:eastAsia="Times New Roman"/>
                <w:lang w:val="en-GB" w:eastAsia="ru-RU"/>
              </w:rPr>
              <w:t>9</w:t>
            </w:r>
          </w:p>
        </w:tc>
      </w:tr>
      <w:tr w:rsidR="00960133" w:rsidRPr="003668C3" w14:paraId="522E7812" w14:textId="77777777" w:rsidTr="00960133">
        <w:trPr>
          <w:trHeight w:val="300"/>
        </w:trPr>
        <w:tc>
          <w:tcPr>
            <w:tcW w:w="2452" w:type="dxa"/>
            <w:shd w:val="clear" w:color="auto" w:fill="auto"/>
            <w:vAlign w:val="center"/>
            <w:hideMark/>
          </w:tcPr>
          <w:p w14:paraId="34C9F76C" w14:textId="76CF90E6" w:rsidR="00C109D0" w:rsidRPr="003668C3" w:rsidRDefault="00960133" w:rsidP="00C109D0">
            <w:pPr>
              <w:spacing w:after="0" w:line="240" w:lineRule="auto"/>
              <w:rPr>
                <w:rFonts w:eastAsia="Times New Roman"/>
                <w:b/>
                <w:color w:val="000000"/>
                <w:lang w:val="en-US" w:eastAsia="zh-CN"/>
              </w:rPr>
            </w:pPr>
            <w:r w:rsidRPr="003668C3">
              <w:rPr>
                <w:rFonts w:eastAsia="Times New Roman"/>
                <w:b/>
                <w:color w:val="000000"/>
                <w:lang w:val="en-GB" w:eastAsia="ru-RU"/>
              </w:rPr>
              <w:t>Number w/</w:t>
            </w:r>
            <w:r w:rsidR="00C109D0" w:rsidRPr="003668C3">
              <w:rPr>
                <w:rFonts w:eastAsia="Times New Roman"/>
                <w:b/>
                <w:color w:val="000000"/>
                <w:lang w:val="en-GB" w:eastAsia="ru-RU"/>
              </w:rPr>
              <w:t>regional coverage (oblast)</w:t>
            </w:r>
          </w:p>
        </w:tc>
        <w:tc>
          <w:tcPr>
            <w:tcW w:w="1090" w:type="dxa"/>
            <w:shd w:val="clear" w:color="auto" w:fill="auto"/>
            <w:vAlign w:val="center"/>
            <w:hideMark/>
          </w:tcPr>
          <w:p w14:paraId="4325AEDE" w14:textId="77777777" w:rsidR="00C109D0" w:rsidRPr="003668C3" w:rsidRDefault="00C109D0" w:rsidP="00C109D0">
            <w:pPr>
              <w:spacing w:after="0" w:line="240" w:lineRule="auto"/>
              <w:jc w:val="right"/>
              <w:rPr>
                <w:rFonts w:eastAsia="Times New Roman"/>
                <w:lang w:val="nb-NO" w:eastAsia="zh-CN"/>
              </w:rPr>
            </w:pPr>
            <w:r w:rsidRPr="003668C3">
              <w:rPr>
                <w:rFonts w:eastAsia="Times New Roman"/>
                <w:lang w:val="en-GB" w:eastAsia="ru-RU"/>
              </w:rPr>
              <w:t>78</w:t>
            </w:r>
          </w:p>
        </w:tc>
        <w:tc>
          <w:tcPr>
            <w:tcW w:w="1533" w:type="dxa"/>
            <w:shd w:val="clear" w:color="auto" w:fill="auto"/>
            <w:vAlign w:val="center"/>
            <w:hideMark/>
          </w:tcPr>
          <w:p w14:paraId="17B2632D" w14:textId="77777777" w:rsidR="00C109D0" w:rsidRPr="003668C3" w:rsidRDefault="00C109D0" w:rsidP="00C109D0">
            <w:pPr>
              <w:spacing w:after="0" w:line="240" w:lineRule="auto"/>
              <w:jc w:val="right"/>
              <w:rPr>
                <w:rFonts w:eastAsia="Times New Roman"/>
                <w:lang w:val="nb-NO" w:eastAsia="zh-CN"/>
              </w:rPr>
            </w:pPr>
            <w:r w:rsidRPr="003668C3">
              <w:rPr>
                <w:rFonts w:eastAsia="Times New Roman"/>
                <w:lang w:val="en-GB" w:eastAsia="ru-RU"/>
              </w:rPr>
              <w:t>22</w:t>
            </w:r>
          </w:p>
        </w:tc>
        <w:tc>
          <w:tcPr>
            <w:tcW w:w="1069" w:type="dxa"/>
            <w:shd w:val="clear" w:color="auto" w:fill="auto"/>
            <w:vAlign w:val="center"/>
            <w:hideMark/>
          </w:tcPr>
          <w:p w14:paraId="319377BC" w14:textId="77777777" w:rsidR="00C109D0" w:rsidRPr="003668C3" w:rsidRDefault="00C109D0" w:rsidP="00C109D0">
            <w:pPr>
              <w:spacing w:after="0" w:line="240" w:lineRule="auto"/>
              <w:jc w:val="right"/>
              <w:rPr>
                <w:rFonts w:eastAsia="Times New Roman"/>
                <w:lang w:val="nb-NO" w:eastAsia="zh-CN"/>
              </w:rPr>
            </w:pPr>
            <w:r w:rsidRPr="003668C3">
              <w:rPr>
                <w:rFonts w:eastAsia="Times New Roman"/>
                <w:lang w:val="en-GB" w:eastAsia="ru-RU"/>
              </w:rPr>
              <w:t>16</w:t>
            </w:r>
          </w:p>
        </w:tc>
        <w:tc>
          <w:tcPr>
            <w:tcW w:w="1470" w:type="dxa"/>
            <w:shd w:val="clear" w:color="auto" w:fill="auto"/>
            <w:vAlign w:val="center"/>
            <w:hideMark/>
          </w:tcPr>
          <w:p w14:paraId="01653E98" w14:textId="77777777" w:rsidR="00C109D0" w:rsidRPr="003668C3" w:rsidRDefault="00C109D0" w:rsidP="00C109D0">
            <w:pPr>
              <w:spacing w:after="0" w:line="240" w:lineRule="auto"/>
              <w:jc w:val="right"/>
              <w:rPr>
                <w:rFonts w:eastAsia="Times New Roman"/>
                <w:lang w:val="nb-NO" w:eastAsia="zh-CN"/>
              </w:rPr>
            </w:pPr>
            <w:r w:rsidRPr="003668C3">
              <w:rPr>
                <w:rFonts w:eastAsia="Times New Roman"/>
                <w:lang w:val="en-GB" w:eastAsia="ru-RU"/>
              </w:rPr>
              <w:t>0</w:t>
            </w:r>
          </w:p>
        </w:tc>
        <w:tc>
          <w:tcPr>
            <w:tcW w:w="2020" w:type="dxa"/>
            <w:shd w:val="clear" w:color="auto" w:fill="auto"/>
            <w:vAlign w:val="center"/>
            <w:hideMark/>
          </w:tcPr>
          <w:p w14:paraId="241EF1C9" w14:textId="77777777" w:rsidR="00C109D0" w:rsidRPr="003668C3" w:rsidRDefault="00C109D0" w:rsidP="00C109D0">
            <w:pPr>
              <w:spacing w:after="0" w:line="240" w:lineRule="auto"/>
              <w:jc w:val="right"/>
              <w:rPr>
                <w:rFonts w:eastAsia="Times New Roman"/>
                <w:lang w:val="nb-NO" w:eastAsia="zh-CN"/>
              </w:rPr>
            </w:pPr>
            <w:r w:rsidRPr="003668C3">
              <w:rPr>
                <w:rFonts w:eastAsia="Times New Roman"/>
                <w:lang w:val="en-GB" w:eastAsia="ru-RU"/>
              </w:rPr>
              <w:t>56</w:t>
            </w:r>
          </w:p>
        </w:tc>
      </w:tr>
      <w:tr w:rsidR="00960133" w:rsidRPr="003668C3" w14:paraId="528CB8BA" w14:textId="77777777" w:rsidTr="00960133">
        <w:trPr>
          <w:trHeight w:val="1143"/>
        </w:trPr>
        <w:tc>
          <w:tcPr>
            <w:tcW w:w="2452" w:type="dxa"/>
            <w:shd w:val="clear" w:color="auto" w:fill="auto"/>
            <w:vAlign w:val="center"/>
            <w:hideMark/>
          </w:tcPr>
          <w:p w14:paraId="5BC13DE4" w14:textId="6D7EE677" w:rsidR="00C109D0" w:rsidRPr="003668C3" w:rsidRDefault="00960133" w:rsidP="00C109D0">
            <w:pPr>
              <w:spacing w:after="0" w:line="240" w:lineRule="auto"/>
              <w:rPr>
                <w:rFonts w:eastAsia="Times New Roman"/>
                <w:b/>
                <w:color w:val="000000"/>
                <w:lang w:val="en-US" w:eastAsia="zh-CN"/>
              </w:rPr>
            </w:pPr>
            <w:r w:rsidRPr="003668C3">
              <w:rPr>
                <w:rFonts w:eastAsia="Times New Roman"/>
                <w:b/>
                <w:color w:val="000000"/>
                <w:lang w:val="en-GB" w:eastAsia="ru-RU"/>
              </w:rPr>
              <w:t xml:space="preserve">National </w:t>
            </w:r>
            <w:r w:rsidR="00C109D0" w:rsidRPr="003668C3">
              <w:rPr>
                <w:rFonts w:eastAsia="Times New Roman"/>
                <w:b/>
                <w:color w:val="000000"/>
                <w:lang w:val="en-GB" w:eastAsia="ru-RU"/>
              </w:rPr>
              <w:t>TV channels that are available in other Central Asian countries</w:t>
            </w:r>
          </w:p>
        </w:tc>
        <w:tc>
          <w:tcPr>
            <w:tcW w:w="1090" w:type="dxa"/>
            <w:shd w:val="clear" w:color="auto" w:fill="auto"/>
            <w:vAlign w:val="center"/>
            <w:hideMark/>
          </w:tcPr>
          <w:p w14:paraId="1F7032D7" w14:textId="77777777" w:rsidR="00C109D0" w:rsidRPr="003668C3" w:rsidRDefault="00C109D0" w:rsidP="00C109D0">
            <w:pPr>
              <w:spacing w:after="0" w:line="240" w:lineRule="auto"/>
              <w:rPr>
                <w:rFonts w:eastAsia="Times New Roman"/>
                <w:lang w:val="nb-NO" w:eastAsia="zh-CN"/>
              </w:rPr>
            </w:pPr>
            <w:proofErr w:type="spellStart"/>
            <w:r w:rsidRPr="003668C3">
              <w:rPr>
                <w:rFonts w:eastAsia="Times New Roman"/>
                <w:lang w:val="en-GB" w:eastAsia="ru-RU"/>
              </w:rPr>
              <w:t>Kyr</w:t>
            </w:r>
            <w:proofErr w:type="spellEnd"/>
            <w:r w:rsidRPr="003668C3">
              <w:rPr>
                <w:rFonts w:eastAsia="Times New Roman"/>
                <w:lang w:val="en-GB" w:eastAsia="ru-RU"/>
              </w:rPr>
              <w:t xml:space="preserve">; </w:t>
            </w:r>
            <w:proofErr w:type="spellStart"/>
            <w:r w:rsidRPr="003668C3">
              <w:rPr>
                <w:rFonts w:eastAsia="Times New Roman"/>
                <w:lang w:val="en-GB" w:eastAsia="ru-RU"/>
              </w:rPr>
              <w:t>Uzb</w:t>
            </w:r>
            <w:proofErr w:type="spellEnd"/>
            <w:r w:rsidRPr="003668C3">
              <w:rPr>
                <w:rFonts w:eastAsia="Times New Roman"/>
                <w:lang w:val="en-GB" w:eastAsia="ru-RU"/>
              </w:rPr>
              <w:t>; Turk; Taj</w:t>
            </w:r>
          </w:p>
        </w:tc>
        <w:tc>
          <w:tcPr>
            <w:tcW w:w="1533" w:type="dxa"/>
            <w:shd w:val="clear" w:color="auto" w:fill="auto"/>
            <w:vAlign w:val="center"/>
            <w:hideMark/>
          </w:tcPr>
          <w:p w14:paraId="2E5B21DF" w14:textId="31A68DCB" w:rsidR="00C109D0" w:rsidRPr="003668C3" w:rsidRDefault="00566485" w:rsidP="00C109D0">
            <w:pPr>
              <w:spacing w:after="0" w:line="240" w:lineRule="auto"/>
              <w:rPr>
                <w:rFonts w:eastAsia="Times New Roman"/>
                <w:lang w:val="nb-NO" w:eastAsia="zh-CN"/>
              </w:rPr>
            </w:pPr>
            <w:r w:rsidRPr="003668C3">
              <w:rPr>
                <w:rFonts w:eastAsia="Times New Roman"/>
                <w:lang w:val="en-GB" w:eastAsia="ru-RU"/>
              </w:rPr>
              <w:t>3</w:t>
            </w:r>
            <w:r w:rsidR="008610E2" w:rsidRPr="003668C3">
              <w:rPr>
                <w:rStyle w:val="FootnoteReference"/>
                <w:lang w:val="en-GB" w:eastAsia="ru-RU"/>
              </w:rPr>
              <w:footnoteReference w:id="23"/>
            </w:r>
          </w:p>
        </w:tc>
        <w:tc>
          <w:tcPr>
            <w:tcW w:w="1069" w:type="dxa"/>
            <w:shd w:val="clear" w:color="auto" w:fill="auto"/>
            <w:vAlign w:val="center"/>
            <w:hideMark/>
          </w:tcPr>
          <w:p w14:paraId="792F3197" w14:textId="0F9EF8A7" w:rsidR="00C109D0" w:rsidRPr="003668C3" w:rsidRDefault="00C109D0" w:rsidP="00C109D0">
            <w:pPr>
              <w:spacing w:after="0" w:line="240" w:lineRule="auto"/>
              <w:rPr>
                <w:rFonts w:eastAsia="Times New Roman"/>
                <w:lang w:val="nb-NO" w:eastAsia="zh-CN"/>
              </w:rPr>
            </w:pPr>
            <w:r w:rsidRPr="003668C3">
              <w:rPr>
                <w:rFonts w:eastAsia="Times New Roman"/>
                <w:lang w:val="en-GB" w:eastAsia="ru-RU"/>
              </w:rPr>
              <w:t xml:space="preserve">2 </w:t>
            </w:r>
            <w:proofErr w:type="spellStart"/>
            <w:r w:rsidRPr="003668C3">
              <w:rPr>
                <w:rFonts w:eastAsia="Times New Roman"/>
                <w:lang w:val="en-GB" w:eastAsia="ru-RU"/>
              </w:rPr>
              <w:t>Uzb</w:t>
            </w:r>
            <w:proofErr w:type="spellEnd"/>
            <w:r w:rsidR="008610E2" w:rsidRPr="003668C3">
              <w:rPr>
                <w:rStyle w:val="FootnoteReference"/>
                <w:lang w:val="en-GB" w:eastAsia="ru-RU"/>
              </w:rPr>
              <w:footnoteReference w:id="24"/>
            </w:r>
            <w:r w:rsidRPr="003668C3">
              <w:rPr>
                <w:rFonts w:eastAsia="Times New Roman"/>
                <w:lang w:val="en-GB" w:eastAsia="ru-RU"/>
              </w:rPr>
              <w:t>, 4 Tur</w:t>
            </w:r>
            <w:r w:rsidR="008610E2" w:rsidRPr="003668C3">
              <w:rPr>
                <w:rStyle w:val="FootnoteReference"/>
                <w:lang w:val="en-GB" w:eastAsia="ru-RU"/>
              </w:rPr>
              <w:footnoteReference w:id="25"/>
            </w:r>
          </w:p>
        </w:tc>
        <w:tc>
          <w:tcPr>
            <w:tcW w:w="1470" w:type="dxa"/>
            <w:shd w:val="clear" w:color="auto" w:fill="auto"/>
            <w:vAlign w:val="center"/>
            <w:hideMark/>
          </w:tcPr>
          <w:p w14:paraId="228E55EF" w14:textId="77777777" w:rsidR="00C109D0" w:rsidRPr="003668C3" w:rsidRDefault="00C109D0" w:rsidP="00C109D0">
            <w:pPr>
              <w:spacing w:after="0" w:line="240" w:lineRule="auto"/>
              <w:rPr>
                <w:rFonts w:eastAsia="Times New Roman"/>
                <w:lang w:val="nb-NO" w:eastAsia="zh-CN"/>
              </w:rPr>
            </w:pPr>
            <w:r w:rsidRPr="003668C3">
              <w:rPr>
                <w:rFonts w:eastAsia="Times New Roman"/>
                <w:lang w:val="en-GB" w:eastAsia="ru-RU"/>
              </w:rPr>
              <w:t xml:space="preserve">Kazakh; Kyrgyz; 4 Uzbek; Tajik </w:t>
            </w:r>
          </w:p>
        </w:tc>
        <w:tc>
          <w:tcPr>
            <w:tcW w:w="2020" w:type="dxa"/>
            <w:shd w:val="clear" w:color="auto" w:fill="auto"/>
            <w:vAlign w:val="center"/>
            <w:hideMark/>
          </w:tcPr>
          <w:p w14:paraId="498370D7" w14:textId="77777777" w:rsidR="00C109D0" w:rsidRPr="003668C3" w:rsidRDefault="00C109D0" w:rsidP="00C109D0">
            <w:pPr>
              <w:spacing w:after="0" w:line="240" w:lineRule="auto"/>
              <w:rPr>
                <w:rFonts w:eastAsia="Times New Roman"/>
                <w:lang w:val="nb-NO" w:eastAsia="zh-CN"/>
              </w:rPr>
            </w:pPr>
            <w:r w:rsidRPr="003668C3">
              <w:rPr>
                <w:rFonts w:eastAsia="Times New Roman"/>
                <w:lang w:val="en-GB" w:eastAsia="ru-RU"/>
              </w:rPr>
              <w:t> </w:t>
            </w:r>
          </w:p>
        </w:tc>
      </w:tr>
    </w:tbl>
    <w:p w14:paraId="3A5959EC" w14:textId="49410B28" w:rsidR="00C8316D" w:rsidRPr="008610E2" w:rsidRDefault="00C8316D" w:rsidP="00C8316D">
      <w:pPr>
        <w:autoSpaceDE w:val="0"/>
        <w:autoSpaceDN w:val="0"/>
        <w:adjustRightInd w:val="0"/>
        <w:spacing w:after="0" w:line="240" w:lineRule="auto"/>
        <w:jc w:val="both"/>
        <w:rPr>
          <w:lang w:val="en-GB" w:eastAsia="ru-RU"/>
        </w:rPr>
      </w:pPr>
    </w:p>
    <w:p w14:paraId="28881047" w14:textId="77777777" w:rsidR="00667987" w:rsidRPr="008610E2" w:rsidRDefault="00667987" w:rsidP="00C8316D">
      <w:pPr>
        <w:autoSpaceDE w:val="0"/>
        <w:autoSpaceDN w:val="0"/>
        <w:adjustRightInd w:val="0"/>
        <w:spacing w:after="0" w:line="240" w:lineRule="auto"/>
        <w:jc w:val="both"/>
        <w:rPr>
          <w:lang w:val="en-GB" w:eastAsia="ru-RU"/>
        </w:rPr>
      </w:pPr>
    </w:p>
    <w:p w14:paraId="06E546E4" w14:textId="0641472F" w:rsidR="00960133" w:rsidRDefault="00960133">
      <w:pPr>
        <w:spacing w:after="0" w:line="240" w:lineRule="auto"/>
        <w:rPr>
          <w:lang w:val="en-GB" w:eastAsia="ru-RU"/>
        </w:rPr>
      </w:pPr>
      <w:r>
        <w:rPr>
          <w:lang w:val="en-GB" w:eastAsia="ru-RU"/>
        </w:rPr>
        <w:br w:type="page"/>
      </w:r>
    </w:p>
    <w:p w14:paraId="10DB89BB" w14:textId="45E09556" w:rsidR="00BE2E61" w:rsidRPr="008610E2" w:rsidRDefault="00BE2E61" w:rsidP="000F4543">
      <w:pPr>
        <w:pStyle w:val="Heading1"/>
        <w:pBdr>
          <w:bottom w:val="single" w:sz="4" w:space="1" w:color="auto"/>
        </w:pBdr>
        <w:rPr>
          <w:rFonts w:ascii="Arial" w:hAnsi="Arial" w:cs="Arial"/>
          <w:sz w:val="22"/>
          <w:szCs w:val="22"/>
          <w:lang w:val="en-GB"/>
        </w:rPr>
      </w:pPr>
      <w:r w:rsidRPr="008610E2">
        <w:rPr>
          <w:rFonts w:ascii="Arial" w:hAnsi="Arial" w:cs="Arial"/>
          <w:sz w:val="22"/>
          <w:szCs w:val="22"/>
          <w:lang w:val="en-GB"/>
        </w:rPr>
        <w:lastRenderedPageBreak/>
        <w:t xml:space="preserve">2. </w:t>
      </w:r>
      <w:r w:rsidR="000F4543" w:rsidRPr="008610E2">
        <w:rPr>
          <w:rFonts w:ascii="Arial" w:hAnsi="Arial" w:cs="Arial"/>
          <w:sz w:val="22"/>
          <w:szCs w:val="22"/>
          <w:lang w:val="en-GB"/>
        </w:rPr>
        <w:t>T</w:t>
      </w:r>
      <w:r w:rsidR="00E007BF" w:rsidRPr="008610E2">
        <w:rPr>
          <w:rFonts w:ascii="Arial" w:hAnsi="Arial" w:cs="Arial"/>
          <w:sz w:val="22"/>
          <w:szCs w:val="22"/>
          <w:lang w:val="en-GB"/>
        </w:rPr>
        <w:t xml:space="preserve">en </w:t>
      </w:r>
      <w:r w:rsidR="00C8316D" w:rsidRPr="008610E2">
        <w:rPr>
          <w:rFonts w:ascii="Arial" w:hAnsi="Arial" w:cs="Arial"/>
          <w:sz w:val="22"/>
          <w:szCs w:val="22"/>
          <w:lang w:val="en-GB"/>
        </w:rPr>
        <w:t>most popular TV program</w:t>
      </w:r>
      <w:r w:rsidR="00E007BF" w:rsidRPr="008610E2">
        <w:rPr>
          <w:rFonts w:ascii="Arial" w:hAnsi="Arial" w:cs="Arial"/>
          <w:sz w:val="22"/>
          <w:szCs w:val="22"/>
          <w:lang w:val="en-GB"/>
        </w:rPr>
        <w:t>me</w:t>
      </w:r>
      <w:r w:rsidR="00C8316D" w:rsidRPr="008610E2">
        <w:rPr>
          <w:rFonts w:ascii="Arial" w:hAnsi="Arial" w:cs="Arial"/>
          <w:sz w:val="22"/>
          <w:szCs w:val="22"/>
          <w:lang w:val="en-GB"/>
        </w:rPr>
        <w:t>s</w:t>
      </w:r>
      <w:r w:rsidR="004D2C52" w:rsidRPr="008610E2">
        <w:rPr>
          <w:rFonts w:ascii="Arial" w:hAnsi="Arial" w:cs="Arial"/>
          <w:sz w:val="22"/>
          <w:szCs w:val="22"/>
          <w:lang w:val="en-GB"/>
        </w:rPr>
        <w:t xml:space="preserve"> </w:t>
      </w:r>
    </w:p>
    <w:p w14:paraId="513F79FD" w14:textId="77777777" w:rsidR="001541F4" w:rsidRPr="00C109D0" w:rsidRDefault="001541F4" w:rsidP="00C8316D">
      <w:pPr>
        <w:rPr>
          <w:b/>
          <w:u w:val="single"/>
          <w:lang w:val="en-GB" w:eastAsia="ru-RU"/>
        </w:rPr>
      </w:pPr>
    </w:p>
    <w:p w14:paraId="0C86358F" w14:textId="51DC684F" w:rsidR="00B00ABE" w:rsidRPr="00C109D0" w:rsidRDefault="00B00ABE" w:rsidP="00B00ABE">
      <w:pPr>
        <w:rPr>
          <w:rStyle w:val="date1"/>
          <w:rFonts w:ascii="Arial" w:hAnsi="Arial" w:cs="Arial"/>
          <w:b/>
          <w:i/>
          <w:sz w:val="22"/>
          <w:szCs w:val="22"/>
          <w:u w:val="single"/>
          <w:lang w:val="en-GB"/>
        </w:rPr>
      </w:pPr>
      <w:r w:rsidRPr="00C109D0">
        <w:rPr>
          <w:b/>
          <w:u w:val="single"/>
          <w:lang w:val="en-GB" w:eastAsia="ru-RU"/>
        </w:rPr>
        <w:t>Kazakhstan (September 2013)</w:t>
      </w:r>
      <w:r w:rsidRPr="00C109D0">
        <w:rPr>
          <w:rStyle w:val="FootnoteReference"/>
          <w:b/>
          <w:u w:val="single"/>
          <w:lang w:val="en-GB" w:eastAsia="ru-RU"/>
        </w:rPr>
        <w:footnoteReference w:id="26"/>
      </w:r>
      <w:r w:rsidRPr="00C109D0">
        <w:rPr>
          <w:b/>
          <w:u w:val="single"/>
          <w:lang w:val="en-GB" w:eastAsia="ru-RU"/>
        </w:rPr>
        <w:t xml:space="preserve">  </w:t>
      </w:r>
    </w:p>
    <w:p w14:paraId="13C16760" w14:textId="23B186B7" w:rsidR="00B00ABE" w:rsidRPr="008610E2" w:rsidRDefault="00B00ABE" w:rsidP="00B00ABE">
      <w:pPr>
        <w:tabs>
          <w:tab w:val="left" w:pos="1050"/>
        </w:tabs>
        <w:rPr>
          <w:rStyle w:val="date1"/>
          <w:rFonts w:ascii="Arial" w:hAnsi="Arial" w:cs="Arial"/>
          <w:b/>
          <w:sz w:val="22"/>
          <w:szCs w:val="22"/>
          <w:lang w:val="en-GB"/>
        </w:rPr>
      </w:pPr>
      <w:r w:rsidRPr="008610E2">
        <w:rPr>
          <w:rStyle w:val="date1"/>
          <w:rFonts w:ascii="Arial" w:hAnsi="Arial" w:cs="Arial"/>
          <w:b/>
          <w:bCs/>
          <w:color w:val="auto"/>
          <w:sz w:val="22"/>
          <w:szCs w:val="22"/>
          <w:lang w:val="en-GB"/>
        </w:rPr>
        <w:t xml:space="preserve">Week </w:t>
      </w:r>
      <w:r w:rsidRPr="008610E2">
        <w:rPr>
          <w:rFonts w:eastAsia="Times New Roman"/>
          <w:b/>
          <w:bCs/>
          <w:lang w:val="en-GB" w:eastAsia="ru-RU"/>
        </w:rPr>
        <w:t>2</w:t>
      </w:r>
      <w:r w:rsidR="00E007BF" w:rsidRPr="008610E2">
        <w:rPr>
          <w:rFonts w:eastAsia="Times New Roman"/>
          <w:b/>
          <w:bCs/>
          <w:lang w:val="en-GB" w:eastAsia="ru-RU"/>
        </w:rPr>
        <w:t>–</w:t>
      </w:r>
      <w:r w:rsidRPr="008610E2">
        <w:rPr>
          <w:rFonts w:eastAsia="Times New Roman"/>
          <w:b/>
          <w:bCs/>
          <w:lang w:val="en-GB" w:eastAsia="ru-RU"/>
        </w:rPr>
        <w:t xml:space="preserve">8 September 2013 </w:t>
      </w:r>
    </w:p>
    <w:tbl>
      <w:tblPr>
        <w:tblStyle w:val="TableGrid"/>
        <w:tblW w:w="0" w:type="auto"/>
        <w:tblLook w:val="04A0" w:firstRow="1" w:lastRow="0" w:firstColumn="1" w:lastColumn="0" w:noHBand="0" w:noVBand="1"/>
      </w:tblPr>
      <w:tblGrid>
        <w:gridCol w:w="2573"/>
        <w:gridCol w:w="2027"/>
        <w:gridCol w:w="2133"/>
        <w:gridCol w:w="2555"/>
      </w:tblGrid>
      <w:tr w:rsidR="00B00ABE" w:rsidRPr="008610E2" w14:paraId="5765C9A1" w14:textId="77777777" w:rsidTr="00B00ABE">
        <w:tc>
          <w:tcPr>
            <w:tcW w:w="3936" w:type="dxa"/>
          </w:tcPr>
          <w:p w14:paraId="7DA778BB" w14:textId="52F7E6F8" w:rsidR="00B00ABE" w:rsidRPr="008610E2" w:rsidRDefault="00B00ABE" w:rsidP="00B00ABE">
            <w:pPr>
              <w:spacing w:line="240" w:lineRule="auto"/>
              <w:rPr>
                <w:b/>
                <w:lang w:val="en-GB" w:eastAsia="ru-RU"/>
              </w:rPr>
            </w:pPr>
            <w:r w:rsidRPr="008610E2">
              <w:rPr>
                <w:b/>
                <w:lang w:val="en-GB" w:eastAsia="ru-RU"/>
              </w:rPr>
              <w:t>Name</w:t>
            </w:r>
            <w:r w:rsidR="00416279" w:rsidRPr="008610E2">
              <w:rPr>
                <w:b/>
                <w:lang w:val="en-GB" w:eastAsia="ru-RU"/>
              </w:rPr>
              <w:t xml:space="preserve"> of programme</w:t>
            </w:r>
          </w:p>
        </w:tc>
        <w:tc>
          <w:tcPr>
            <w:tcW w:w="2551" w:type="dxa"/>
          </w:tcPr>
          <w:p w14:paraId="1CCF9A3E" w14:textId="31BB56DD" w:rsidR="00B00ABE" w:rsidRPr="008610E2" w:rsidRDefault="00B00ABE" w:rsidP="00416279">
            <w:pPr>
              <w:spacing w:line="240" w:lineRule="auto"/>
              <w:rPr>
                <w:b/>
                <w:lang w:val="en-GB" w:eastAsia="ru-RU"/>
              </w:rPr>
            </w:pPr>
            <w:r w:rsidRPr="008610E2">
              <w:rPr>
                <w:b/>
                <w:lang w:val="en-GB" w:eastAsia="ru-RU"/>
              </w:rPr>
              <w:t>Type of programme</w:t>
            </w:r>
          </w:p>
        </w:tc>
        <w:tc>
          <w:tcPr>
            <w:tcW w:w="3119" w:type="dxa"/>
          </w:tcPr>
          <w:p w14:paraId="635CFD2F" w14:textId="068D4024" w:rsidR="00B00ABE" w:rsidRPr="008610E2" w:rsidRDefault="00B00ABE" w:rsidP="004D2C52">
            <w:pPr>
              <w:spacing w:line="240" w:lineRule="auto"/>
              <w:rPr>
                <w:b/>
                <w:lang w:val="en-GB" w:eastAsia="ru-RU"/>
              </w:rPr>
            </w:pPr>
            <w:r w:rsidRPr="008610E2">
              <w:rPr>
                <w:b/>
                <w:lang w:val="en-GB" w:eastAsia="ru-RU"/>
              </w:rPr>
              <w:t>Coverage</w:t>
            </w:r>
          </w:p>
        </w:tc>
        <w:tc>
          <w:tcPr>
            <w:tcW w:w="3969" w:type="dxa"/>
          </w:tcPr>
          <w:p w14:paraId="0169EAEA" w14:textId="5EA39D8F" w:rsidR="00B00ABE" w:rsidRPr="008610E2" w:rsidRDefault="00416279" w:rsidP="00416279">
            <w:pPr>
              <w:spacing w:line="240" w:lineRule="auto"/>
              <w:rPr>
                <w:b/>
                <w:lang w:val="en-GB" w:eastAsia="ru-RU"/>
              </w:rPr>
            </w:pPr>
            <w:r w:rsidRPr="008610E2">
              <w:rPr>
                <w:b/>
                <w:lang w:val="en-GB" w:eastAsia="ru-RU"/>
              </w:rPr>
              <w:t xml:space="preserve">Name of </w:t>
            </w:r>
            <w:r w:rsidR="00B00ABE" w:rsidRPr="008610E2">
              <w:rPr>
                <w:b/>
                <w:lang w:val="en-GB" w:eastAsia="ru-RU"/>
              </w:rPr>
              <w:t>channel</w:t>
            </w:r>
          </w:p>
        </w:tc>
      </w:tr>
      <w:tr w:rsidR="00B00ABE" w:rsidRPr="008610E2" w14:paraId="4202AEE6" w14:textId="77777777" w:rsidTr="00B00ABE">
        <w:tc>
          <w:tcPr>
            <w:tcW w:w="3936" w:type="dxa"/>
          </w:tcPr>
          <w:p w14:paraId="76F50F49" w14:textId="77777777" w:rsidR="00B00ABE" w:rsidRPr="008610E2" w:rsidRDefault="00B00ABE" w:rsidP="00B00ABE">
            <w:pPr>
              <w:spacing w:line="240" w:lineRule="auto"/>
              <w:rPr>
                <w:lang w:val="en-GB" w:eastAsia="ru-RU"/>
              </w:rPr>
            </w:pPr>
            <w:r w:rsidRPr="008610E2">
              <w:rPr>
                <w:lang w:val="en-GB" w:eastAsia="ru-RU"/>
              </w:rPr>
              <w:t xml:space="preserve">#1 </w:t>
            </w:r>
            <w:r w:rsidRPr="008610E2">
              <w:rPr>
                <w:i/>
                <w:lang w:val="en-GB" w:eastAsia="ru-RU"/>
              </w:rPr>
              <w:t>New KTK Channel</w:t>
            </w:r>
            <w:r w:rsidRPr="008610E2">
              <w:rPr>
                <w:lang w:val="en-GB" w:eastAsia="ru-RU"/>
              </w:rPr>
              <w:t xml:space="preserve">. </w:t>
            </w:r>
            <w:proofErr w:type="spellStart"/>
            <w:r w:rsidRPr="008610E2">
              <w:rPr>
                <w:i/>
                <w:lang w:val="en-GB" w:eastAsia="ru-RU"/>
              </w:rPr>
              <w:t>Itogoviy</w:t>
            </w:r>
            <w:proofErr w:type="spellEnd"/>
            <w:r w:rsidRPr="008610E2">
              <w:rPr>
                <w:i/>
                <w:lang w:val="en-GB" w:eastAsia="ru-RU"/>
              </w:rPr>
              <w:t xml:space="preserve"> </w:t>
            </w:r>
            <w:proofErr w:type="spellStart"/>
            <w:r w:rsidRPr="008610E2">
              <w:rPr>
                <w:i/>
                <w:lang w:val="en-GB" w:eastAsia="ru-RU"/>
              </w:rPr>
              <w:t>vypusk</w:t>
            </w:r>
            <w:proofErr w:type="spellEnd"/>
            <w:r w:rsidRPr="008610E2">
              <w:rPr>
                <w:lang w:val="en-GB" w:eastAsia="ru-RU"/>
              </w:rPr>
              <w:t xml:space="preserve"> (Final release)</w:t>
            </w:r>
          </w:p>
        </w:tc>
        <w:tc>
          <w:tcPr>
            <w:tcW w:w="2551" w:type="dxa"/>
          </w:tcPr>
          <w:p w14:paraId="32585B1B" w14:textId="399149F3" w:rsidR="00B00ABE" w:rsidRPr="008610E2" w:rsidRDefault="00B00ABE" w:rsidP="00416279">
            <w:pPr>
              <w:spacing w:line="240" w:lineRule="auto"/>
              <w:rPr>
                <w:lang w:val="en-GB" w:eastAsia="ru-RU"/>
              </w:rPr>
            </w:pPr>
            <w:r w:rsidRPr="008610E2">
              <w:rPr>
                <w:lang w:val="en-GB" w:eastAsia="ru-RU"/>
              </w:rPr>
              <w:t xml:space="preserve">Evening </w:t>
            </w:r>
            <w:r w:rsidR="00416279" w:rsidRPr="008610E2">
              <w:rPr>
                <w:lang w:val="en-GB" w:eastAsia="ru-RU"/>
              </w:rPr>
              <w:t>n</w:t>
            </w:r>
            <w:r w:rsidRPr="008610E2">
              <w:rPr>
                <w:lang w:val="en-GB" w:eastAsia="ru-RU"/>
              </w:rPr>
              <w:t>ews</w:t>
            </w:r>
          </w:p>
        </w:tc>
        <w:tc>
          <w:tcPr>
            <w:tcW w:w="3119" w:type="dxa"/>
          </w:tcPr>
          <w:p w14:paraId="02ABF0C1" w14:textId="617822C1" w:rsidR="00B00ABE" w:rsidRPr="008610E2" w:rsidRDefault="00B00ABE" w:rsidP="00416279">
            <w:pPr>
              <w:spacing w:line="240" w:lineRule="auto"/>
              <w:rPr>
                <w:lang w:val="en-GB" w:eastAsia="ru-RU"/>
              </w:rPr>
            </w:pPr>
            <w:r w:rsidRPr="008610E2">
              <w:rPr>
                <w:lang w:val="en-GB" w:eastAsia="ru-RU"/>
              </w:rPr>
              <w:t>Nationwide</w:t>
            </w:r>
          </w:p>
        </w:tc>
        <w:tc>
          <w:tcPr>
            <w:tcW w:w="3969" w:type="dxa"/>
            <w:vAlign w:val="center"/>
          </w:tcPr>
          <w:p w14:paraId="193FDCB4" w14:textId="77777777" w:rsidR="00B00ABE" w:rsidRPr="008610E2" w:rsidRDefault="00B00ABE" w:rsidP="00B00ABE">
            <w:pPr>
              <w:spacing w:line="240" w:lineRule="auto"/>
              <w:rPr>
                <w:rFonts w:eastAsia="Times New Roman"/>
                <w:color w:val="000000"/>
                <w:lang w:val="en-GB" w:eastAsia="en-GB"/>
              </w:rPr>
            </w:pPr>
            <w:r w:rsidRPr="008610E2">
              <w:rPr>
                <w:rFonts w:eastAsia="Times New Roman"/>
                <w:color w:val="000000"/>
                <w:lang w:val="en-GB" w:eastAsia="en-GB"/>
              </w:rPr>
              <w:t>KTK</w:t>
            </w:r>
          </w:p>
        </w:tc>
      </w:tr>
      <w:tr w:rsidR="00B00ABE" w:rsidRPr="008610E2" w14:paraId="1BCA7316" w14:textId="77777777" w:rsidTr="00B00ABE">
        <w:tc>
          <w:tcPr>
            <w:tcW w:w="3936" w:type="dxa"/>
          </w:tcPr>
          <w:p w14:paraId="7BFC7F4C" w14:textId="77777777" w:rsidR="00B00ABE" w:rsidRPr="008610E2" w:rsidRDefault="00B00ABE" w:rsidP="00B00ABE">
            <w:pPr>
              <w:spacing w:line="240" w:lineRule="auto"/>
              <w:rPr>
                <w:lang w:val="it-IT" w:eastAsia="ru-RU"/>
              </w:rPr>
            </w:pPr>
            <w:r w:rsidRPr="008610E2">
              <w:rPr>
                <w:lang w:val="it-IT" w:eastAsia="ru-RU"/>
              </w:rPr>
              <w:t>#2</w:t>
            </w:r>
            <w:r w:rsidRPr="008610E2">
              <w:rPr>
                <w:rFonts w:eastAsia="Times New Roman"/>
                <w:color w:val="000000"/>
                <w:lang w:val="it-IT" w:eastAsia="en-GB"/>
              </w:rPr>
              <w:t xml:space="preserve"> </w:t>
            </w:r>
            <w:r w:rsidRPr="008610E2">
              <w:rPr>
                <w:rFonts w:eastAsia="Times New Roman"/>
                <w:i/>
                <w:color w:val="000000"/>
                <w:lang w:val="it-IT" w:eastAsia="en-GB"/>
              </w:rPr>
              <w:t>Vo sadu li v ogorode</w:t>
            </w:r>
            <w:r w:rsidRPr="008610E2">
              <w:rPr>
                <w:rFonts w:eastAsia="Times New Roman"/>
                <w:color w:val="000000"/>
                <w:lang w:val="it-IT" w:eastAsia="en-GB"/>
              </w:rPr>
              <w:t xml:space="preserve"> (In the garden)</w:t>
            </w:r>
          </w:p>
        </w:tc>
        <w:tc>
          <w:tcPr>
            <w:tcW w:w="2551" w:type="dxa"/>
          </w:tcPr>
          <w:p w14:paraId="20AC8D55" w14:textId="77777777" w:rsidR="00B00ABE" w:rsidRPr="008610E2" w:rsidRDefault="00B00ABE" w:rsidP="00B00ABE">
            <w:pPr>
              <w:spacing w:line="240" w:lineRule="auto"/>
              <w:rPr>
                <w:lang w:val="en-GB" w:eastAsia="ru-RU"/>
              </w:rPr>
            </w:pPr>
            <w:r w:rsidRPr="008610E2">
              <w:rPr>
                <w:lang w:val="en-GB" w:eastAsia="ru-RU"/>
              </w:rPr>
              <w:t xml:space="preserve">Film </w:t>
            </w:r>
          </w:p>
        </w:tc>
        <w:tc>
          <w:tcPr>
            <w:tcW w:w="3119" w:type="dxa"/>
          </w:tcPr>
          <w:p w14:paraId="16B6C023" w14:textId="77777777" w:rsidR="00B00ABE" w:rsidRPr="008610E2" w:rsidRDefault="00B00ABE" w:rsidP="00B00ABE">
            <w:pPr>
              <w:spacing w:line="240" w:lineRule="auto"/>
              <w:rPr>
                <w:lang w:val="en-GB" w:eastAsia="ru-RU"/>
              </w:rPr>
            </w:pPr>
          </w:p>
        </w:tc>
        <w:tc>
          <w:tcPr>
            <w:tcW w:w="3969" w:type="dxa"/>
            <w:vAlign w:val="center"/>
          </w:tcPr>
          <w:p w14:paraId="7BF5B269" w14:textId="77777777" w:rsidR="00B00ABE" w:rsidRPr="008610E2" w:rsidRDefault="00B00ABE" w:rsidP="00B00ABE">
            <w:pPr>
              <w:spacing w:line="240" w:lineRule="auto"/>
              <w:rPr>
                <w:rFonts w:eastAsia="Times New Roman"/>
                <w:color w:val="000000"/>
                <w:lang w:val="en-GB" w:eastAsia="en-GB"/>
              </w:rPr>
            </w:pPr>
            <w:r w:rsidRPr="008610E2">
              <w:rPr>
                <w:rFonts w:eastAsia="Times New Roman"/>
                <w:color w:val="000000"/>
                <w:lang w:val="en-GB" w:eastAsia="en-GB"/>
              </w:rPr>
              <w:t>First Channel Eurasia</w:t>
            </w:r>
          </w:p>
        </w:tc>
      </w:tr>
      <w:tr w:rsidR="00B00ABE" w:rsidRPr="008610E2" w14:paraId="7EED56DC" w14:textId="77777777" w:rsidTr="00B00ABE">
        <w:tc>
          <w:tcPr>
            <w:tcW w:w="3936" w:type="dxa"/>
          </w:tcPr>
          <w:p w14:paraId="40ADE018" w14:textId="0BD05548" w:rsidR="00B00ABE" w:rsidRPr="008610E2" w:rsidRDefault="00B00ABE" w:rsidP="00416279">
            <w:pPr>
              <w:spacing w:line="240" w:lineRule="auto"/>
              <w:rPr>
                <w:lang w:val="en-GB" w:eastAsia="ru-RU"/>
              </w:rPr>
            </w:pPr>
            <w:r w:rsidRPr="008610E2">
              <w:rPr>
                <w:lang w:val="en-GB" w:eastAsia="ru-RU"/>
              </w:rPr>
              <w:t xml:space="preserve">#3 </w:t>
            </w:r>
            <w:proofErr w:type="spellStart"/>
            <w:r w:rsidRPr="008610E2">
              <w:rPr>
                <w:rFonts w:eastAsia="Times New Roman"/>
                <w:i/>
                <w:color w:val="000000"/>
                <w:lang w:val="en-GB" w:eastAsia="en-GB"/>
              </w:rPr>
              <w:t>Kelin</w:t>
            </w:r>
            <w:proofErr w:type="spellEnd"/>
            <w:r w:rsidRPr="008610E2">
              <w:rPr>
                <w:rFonts w:eastAsia="Times New Roman"/>
                <w:color w:val="000000"/>
                <w:lang w:val="en-GB" w:eastAsia="en-GB"/>
              </w:rPr>
              <w:t xml:space="preserve"> in Kazakh language (</w:t>
            </w:r>
            <w:r w:rsidR="00416279" w:rsidRPr="008610E2">
              <w:rPr>
                <w:rFonts w:eastAsia="Times New Roman"/>
                <w:color w:val="000000"/>
                <w:lang w:val="en-GB" w:eastAsia="en-GB"/>
              </w:rPr>
              <w:t>D</w:t>
            </w:r>
            <w:r w:rsidRPr="008610E2">
              <w:rPr>
                <w:rFonts w:eastAsia="Times New Roman"/>
                <w:color w:val="000000"/>
                <w:lang w:val="en-GB" w:eastAsia="en-GB"/>
              </w:rPr>
              <w:t>aughter-in-</w:t>
            </w:r>
            <w:r w:rsidR="00416279" w:rsidRPr="008610E2">
              <w:rPr>
                <w:rFonts w:eastAsia="Times New Roman"/>
                <w:color w:val="000000"/>
                <w:lang w:val="en-GB" w:eastAsia="en-GB"/>
              </w:rPr>
              <w:t>L</w:t>
            </w:r>
            <w:r w:rsidRPr="008610E2">
              <w:rPr>
                <w:rFonts w:eastAsia="Times New Roman"/>
                <w:color w:val="000000"/>
                <w:lang w:val="en-GB" w:eastAsia="en-GB"/>
              </w:rPr>
              <w:t xml:space="preserve">aw) </w:t>
            </w:r>
          </w:p>
        </w:tc>
        <w:tc>
          <w:tcPr>
            <w:tcW w:w="2551" w:type="dxa"/>
          </w:tcPr>
          <w:p w14:paraId="697ACF09" w14:textId="5E0BD89E" w:rsidR="00B00ABE" w:rsidRPr="008610E2" w:rsidRDefault="00B00ABE" w:rsidP="00416279">
            <w:pPr>
              <w:spacing w:line="240" w:lineRule="auto"/>
              <w:rPr>
                <w:lang w:val="en-GB" w:eastAsia="ru-RU"/>
              </w:rPr>
            </w:pPr>
            <w:r w:rsidRPr="008610E2">
              <w:rPr>
                <w:lang w:val="en-GB" w:eastAsia="ru-RU"/>
              </w:rPr>
              <w:t xml:space="preserve">Soap </w:t>
            </w:r>
            <w:r w:rsidR="00416279" w:rsidRPr="008610E2">
              <w:rPr>
                <w:lang w:val="en-GB" w:eastAsia="ru-RU"/>
              </w:rPr>
              <w:t>o</w:t>
            </w:r>
            <w:r w:rsidRPr="008610E2">
              <w:rPr>
                <w:lang w:val="en-GB" w:eastAsia="ru-RU"/>
              </w:rPr>
              <w:t>pera</w:t>
            </w:r>
          </w:p>
        </w:tc>
        <w:tc>
          <w:tcPr>
            <w:tcW w:w="3119" w:type="dxa"/>
          </w:tcPr>
          <w:p w14:paraId="27656FB4" w14:textId="77777777" w:rsidR="00B00ABE" w:rsidRPr="008610E2" w:rsidRDefault="00B00ABE" w:rsidP="00B00ABE">
            <w:pPr>
              <w:spacing w:line="240" w:lineRule="auto"/>
              <w:rPr>
                <w:lang w:val="en-GB" w:eastAsia="ru-RU"/>
              </w:rPr>
            </w:pPr>
          </w:p>
        </w:tc>
        <w:tc>
          <w:tcPr>
            <w:tcW w:w="3969" w:type="dxa"/>
            <w:vAlign w:val="center"/>
          </w:tcPr>
          <w:p w14:paraId="797B0149" w14:textId="77777777" w:rsidR="00B00ABE" w:rsidRPr="008610E2" w:rsidRDefault="00B00ABE" w:rsidP="00B00ABE">
            <w:pPr>
              <w:spacing w:line="240" w:lineRule="auto"/>
              <w:rPr>
                <w:rFonts w:eastAsia="Times New Roman"/>
                <w:color w:val="000000"/>
                <w:lang w:val="en-GB" w:eastAsia="en-GB"/>
              </w:rPr>
            </w:pPr>
            <w:r w:rsidRPr="008610E2">
              <w:rPr>
                <w:rFonts w:eastAsia="Times New Roman"/>
                <w:color w:val="000000"/>
                <w:lang w:val="en-GB" w:eastAsia="en-GB"/>
              </w:rPr>
              <w:t>Kazakhstan</w:t>
            </w:r>
          </w:p>
        </w:tc>
      </w:tr>
      <w:tr w:rsidR="00B00ABE" w:rsidRPr="008610E2" w14:paraId="69CE3952" w14:textId="77777777" w:rsidTr="00B00ABE">
        <w:tc>
          <w:tcPr>
            <w:tcW w:w="3936" w:type="dxa"/>
          </w:tcPr>
          <w:p w14:paraId="722A342C" w14:textId="5BF01D2C" w:rsidR="00B00ABE" w:rsidRPr="008610E2" w:rsidRDefault="00B00ABE" w:rsidP="00B00ABE">
            <w:pPr>
              <w:spacing w:line="240" w:lineRule="auto"/>
              <w:rPr>
                <w:lang w:val="en-GB" w:eastAsia="ru-RU"/>
              </w:rPr>
            </w:pPr>
            <w:r w:rsidRPr="008610E2">
              <w:rPr>
                <w:lang w:val="en-GB" w:eastAsia="ru-RU"/>
              </w:rPr>
              <w:t xml:space="preserve"># 4 </w:t>
            </w:r>
            <w:r w:rsidRPr="008610E2">
              <w:rPr>
                <w:i/>
                <w:lang w:val="en-GB" w:eastAsia="ru-RU"/>
              </w:rPr>
              <w:t xml:space="preserve">Pole </w:t>
            </w:r>
            <w:proofErr w:type="spellStart"/>
            <w:r w:rsidRPr="008610E2">
              <w:rPr>
                <w:i/>
                <w:lang w:val="en-GB" w:eastAsia="ru-RU"/>
              </w:rPr>
              <w:t>Chudes</w:t>
            </w:r>
            <w:proofErr w:type="spellEnd"/>
            <w:r w:rsidRPr="008610E2">
              <w:rPr>
                <w:lang w:val="en-GB" w:eastAsia="ru-RU"/>
              </w:rPr>
              <w:t xml:space="preserve"> (The Field of Miracle</w:t>
            </w:r>
            <w:r w:rsidR="00416279" w:rsidRPr="008610E2">
              <w:rPr>
                <w:lang w:val="en-GB" w:eastAsia="ru-RU"/>
              </w:rPr>
              <w:t>s</w:t>
            </w:r>
            <w:r w:rsidRPr="008610E2">
              <w:rPr>
                <w:lang w:val="en-GB" w:eastAsia="ru-RU"/>
              </w:rPr>
              <w:t>)</w:t>
            </w:r>
          </w:p>
        </w:tc>
        <w:tc>
          <w:tcPr>
            <w:tcW w:w="2551" w:type="dxa"/>
          </w:tcPr>
          <w:p w14:paraId="58207EBC" w14:textId="77777777" w:rsidR="00B00ABE" w:rsidRPr="008610E2" w:rsidRDefault="00B00ABE" w:rsidP="00B00ABE">
            <w:pPr>
              <w:spacing w:line="240" w:lineRule="auto"/>
              <w:rPr>
                <w:lang w:val="en-GB" w:eastAsia="ru-RU"/>
              </w:rPr>
            </w:pPr>
            <w:r w:rsidRPr="008610E2">
              <w:rPr>
                <w:lang w:val="en-GB" w:eastAsia="ru-RU"/>
              </w:rPr>
              <w:t>Entertainment show</w:t>
            </w:r>
          </w:p>
        </w:tc>
        <w:tc>
          <w:tcPr>
            <w:tcW w:w="3119" w:type="dxa"/>
          </w:tcPr>
          <w:p w14:paraId="71AACAC9" w14:textId="77777777" w:rsidR="00B00ABE" w:rsidRPr="008610E2" w:rsidRDefault="00B00ABE" w:rsidP="00B00ABE">
            <w:pPr>
              <w:spacing w:line="240" w:lineRule="auto"/>
              <w:rPr>
                <w:lang w:val="en-GB" w:eastAsia="ru-RU"/>
              </w:rPr>
            </w:pPr>
          </w:p>
        </w:tc>
        <w:tc>
          <w:tcPr>
            <w:tcW w:w="3969" w:type="dxa"/>
            <w:vAlign w:val="center"/>
          </w:tcPr>
          <w:p w14:paraId="40326EB7" w14:textId="77777777" w:rsidR="00B00ABE" w:rsidRPr="008610E2" w:rsidRDefault="00B00ABE" w:rsidP="00B00ABE">
            <w:pPr>
              <w:spacing w:line="240" w:lineRule="auto"/>
              <w:rPr>
                <w:rFonts w:eastAsia="Times New Roman"/>
                <w:color w:val="000000"/>
                <w:lang w:val="en-GB" w:eastAsia="en-GB"/>
              </w:rPr>
            </w:pPr>
            <w:r w:rsidRPr="008610E2">
              <w:rPr>
                <w:rFonts w:eastAsia="Times New Roman"/>
                <w:color w:val="000000"/>
                <w:lang w:val="en-GB" w:eastAsia="en-GB"/>
              </w:rPr>
              <w:t>First Channel Eurasia</w:t>
            </w:r>
          </w:p>
        </w:tc>
      </w:tr>
      <w:tr w:rsidR="00B00ABE" w:rsidRPr="008610E2" w14:paraId="475790A9" w14:textId="77777777" w:rsidTr="00B00ABE">
        <w:tc>
          <w:tcPr>
            <w:tcW w:w="3936" w:type="dxa"/>
          </w:tcPr>
          <w:p w14:paraId="2779ECA3" w14:textId="77777777" w:rsidR="00B00ABE" w:rsidRPr="008610E2" w:rsidRDefault="00B00ABE" w:rsidP="00B00ABE">
            <w:pPr>
              <w:spacing w:line="240" w:lineRule="auto"/>
              <w:rPr>
                <w:lang w:val="en-GB" w:eastAsia="ru-RU"/>
              </w:rPr>
            </w:pPr>
            <w:r w:rsidRPr="008610E2">
              <w:rPr>
                <w:lang w:val="en-GB" w:eastAsia="ru-RU"/>
              </w:rPr>
              <w:t xml:space="preserve"># </w:t>
            </w:r>
            <w:proofErr w:type="spellStart"/>
            <w:r w:rsidRPr="008610E2">
              <w:rPr>
                <w:i/>
                <w:lang w:val="en-GB" w:eastAsia="ru-RU"/>
              </w:rPr>
              <w:t>Analitica</w:t>
            </w:r>
            <w:proofErr w:type="spellEnd"/>
            <w:r w:rsidRPr="008610E2">
              <w:rPr>
                <w:lang w:val="en-GB" w:eastAsia="ru-RU"/>
              </w:rPr>
              <w:t xml:space="preserve"> (Analysis)</w:t>
            </w:r>
          </w:p>
        </w:tc>
        <w:tc>
          <w:tcPr>
            <w:tcW w:w="2551" w:type="dxa"/>
          </w:tcPr>
          <w:p w14:paraId="0B77E7A2" w14:textId="32F8FEA6" w:rsidR="00B00ABE" w:rsidRPr="008610E2" w:rsidRDefault="00B00ABE" w:rsidP="004D2C52">
            <w:pPr>
              <w:spacing w:line="240" w:lineRule="auto"/>
              <w:rPr>
                <w:lang w:val="en-GB" w:eastAsia="ru-RU"/>
              </w:rPr>
            </w:pPr>
            <w:r w:rsidRPr="008610E2">
              <w:rPr>
                <w:lang w:val="en-GB" w:eastAsia="ru-RU"/>
              </w:rPr>
              <w:t>Information-analy</w:t>
            </w:r>
            <w:r w:rsidR="004D2C52" w:rsidRPr="008610E2">
              <w:rPr>
                <w:lang w:val="en-GB" w:eastAsia="ru-RU"/>
              </w:rPr>
              <w:t>sis</w:t>
            </w:r>
          </w:p>
        </w:tc>
        <w:tc>
          <w:tcPr>
            <w:tcW w:w="3119" w:type="dxa"/>
          </w:tcPr>
          <w:p w14:paraId="11FDF118" w14:textId="77777777" w:rsidR="00B00ABE" w:rsidRPr="008610E2" w:rsidRDefault="00B00ABE" w:rsidP="00B00ABE">
            <w:pPr>
              <w:spacing w:line="240" w:lineRule="auto"/>
              <w:rPr>
                <w:lang w:val="en-GB" w:eastAsia="ru-RU"/>
              </w:rPr>
            </w:pPr>
          </w:p>
        </w:tc>
        <w:tc>
          <w:tcPr>
            <w:tcW w:w="3969" w:type="dxa"/>
            <w:vAlign w:val="center"/>
          </w:tcPr>
          <w:p w14:paraId="5616E4E2" w14:textId="77777777" w:rsidR="00B00ABE" w:rsidRPr="008610E2" w:rsidRDefault="00B00ABE" w:rsidP="00B00ABE">
            <w:pPr>
              <w:spacing w:line="240" w:lineRule="auto"/>
              <w:rPr>
                <w:rFonts w:eastAsia="Times New Roman"/>
                <w:color w:val="000000"/>
                <w:lang w:val="en-GB" w:eastAsia="en-GB"/>
              </w:rPr>
            </w:pPr>
            <w:r w:rsidRPr="008610E2">
              <w:rPr>
                <w:rFonts w:eastAsia="Times New Roman"/>
                <w:color w:val="000000"/>
                <w:lang w:val="en-GB" w:eastAsia="en-GB"/>
              </w:rPr>
              <w:t>First Channel Eurasia</w:t>
            </w:r>
          </w:p>
        </w:tc>
      </w:tr>
      <w:tr w:rsidR="00B00ABE" w:rsidRPr="008610E2" w14:paraId="5425F639" w14:textId="77777777" w:rsidTr="00B00ABE">
        <w:tc>
          <w:tcPr>
            <w:tcW w:w="3936" w:type="dxa"/>
          </w:tcPr>
          <w:p w14:paraId="05558614" w14:textId="77777777" w:rsidR="00B00ABE" w:rsidRPr="008610E2" w:rsidRDefault="00B00ABE" w:rsidP="00B00ABE">
            <w:pPr>
              <w:spacing w:line="240" w:lineRule="auto"/>
              <w:rPr>
                <w:lang w:val="en-GB" w:eastAsia="ru-RU"/>
              </w:rPr>
            </w:pPr>
            <w:r w:rsidRPr="008610E2">
              <w:rPr>
                <w:lang w:val="en-GB" w:eastAsia="ru-RU"/>
              </w:rPr>
              <w:t xml:space="preserve">#6 </w:t>
            </w:r>
            <w:r w:rsidRPr="008610E2">
              <w:rPr>
                <w:rFonts w:eastAsia="Times New Roman"/>
                <w:color w:val="000000"/>
                <w:lang w:val="en-GB" w:eastAsia="en-GB"/>
              </w:rPr>
              <w:t>Portrait of the week</w:t>
            </w:r>
          </w:p>
        </w:tc>
        <w:tc>
          <w:tcPr>
            <w:tcW w:w="2551" w:type="dxa"/>
          </w:tcPr>
          <w:p w14:paraId="3D056935" w14:textId="6F84B82E" w:rsidR="00B00ABE" w:rsidRPr="008610E2" w:rsidRDefault="00B00ABE" w:rsidP="00416279">
            <w:pPr>
              <w:spacing w:line="240" w:lineRule="auto"/>
              <w:rPr>
                <w:lang w:val="en-GB" w:eastAsia="ru-RU"/>
              </w:rPr>
            </w:pPr>
            <w:r w:rsidRPr="008610E2">
              <w:rPr>
                <w:lang w:val="en-GB" w:eastAsia="ru-RU"/>
              </w:rPr>
              <w:t>Information-analy</w:t>
            </w:r>
            <w:r w:rsidR="00416279" w:rsidRPr="008610E2">
              <w:rPr>
                <w:lang w:val="en-GB" w:eastAsia="ru-RU"/>
              </w:rPr>
              <w:t>sis</w:t>
            </w:r>
          </w:p>
        </w:tc>
        <w:tc>
          <w:tcPr>
            <w:tcW w:w="3119" w:type="dxa"/>
          </w:tcPr>
          <w:p w14:paraId="13A1FC16" w14:textId="77777777" w:rsidR="00B00ABE" w:rsidRPr="008610E2" w:rsidRDefault="00B00ABE" w:rsidP="00B00ABE">
            <w:pPr>
              <w:spacing w:line="240" w:lineRule="auto"/>
              <w:rPr>
                <w:lang w:val="en-GB" w:eastAsia="ru-RU"/>
              </w:rPr>
            </w:pPr>
          </w:p>
        </w:tc>
        <w:tc>
          <w:tcPr>
            <w:tcW w:w="3969" w:type="dxa"/>
            <w:vAlign w:val="center"/>
          </w:tcPr>
          <w:p w14:paraId="485085B3" w14:textId="77777777" w:rsidR="00B00ABE" w:rsidRPr="008610E2" w:rsidRDefault="00B00ABE" w:rsidP="00B00ABE">
            <w:pPr>
              <w:spacing w:line="240" w:lineRule="auto"/>
              <w:rPr>
                <w:rFonts w:eastAsia="Times New Roman"/>
                <w:color w:val="000000"/>
                <w:lang w:val="en-GB" w:eastAsia="en-GB"/>
              </w:rPr>
            </w:pPr>
            <w:r w:rsidRPr="008610E2">
              <w:rPr>
                <w:rFonts w:eastAsia="Times New Roman"/>
                <w:color w:val="000000"/>
                <w:lang w:val="en-GB" w:eastAsia="en-GB"/>
              </w:rPr>
              <w:t>КТК</w:t>
            </w:r>
          </w:p>
        </w:tc>
      </w:tr>
      <w:tr w:rsidR="00B00ABE" w:rsidRPr="008610E2" w14:paraId="3D1C5B26" w14:textId="77777777" w:rsidTr="00B00ABE">
        <w:tc>
          <w:tcPr>
            <w:tcW w:w="3936" w:type="dxa"/>
          </w:tcPr>
          <w:p w14:paraId="4F63CC83" w14:textId="58546D72" w:rsidR="00B00ABE" w:rsidRPr="008610E2" w:rsidRDefault="00B00ABE" w:rsidP="00416279">
            <w:pPr>
              <w:spacing w:line="240" w:lineRule="auto"/>
              <w:rPr>
                <w:lang w:val="en-GB" w:eastAsia="ru-RU"/>
              </w:rPr>
            </w:pPr>
            <w:r w:rsidRPr="008610E2">
              <w:rPr>
                <w:lang w:val="en-GB" w:eastAsia="ru-RU"/>
              </w:rPr>
              <w:t xml:space="preserve">#7 </w:t>
            </w:r>
            <w:proofErr w:type="spellStart"/>
            <w:r w:rsidRPr="008610E2">
              <w:rPr>
                <w:i/>
                <w:lang w:val="en-GB" w:eastAsia="ru-RU"/>
              </w:rPr>
              <w:t>Koroleva</w:t>
            </w:r>
            <w:proofErr w:type="spellEnd"/>
            <w:r w:rsidRPr="008610E2">
              <w:rPr>
                <w:i/>
                <w:lang w:val="en-GB" w:eastAsia="ru-RU"/>
              </w:rPr>
              <w:t xml:space="preserve"> </w:t>
            </w:r>
            <w:proofErr w:type="spellStart"/>
            <w:r w:rsidRPr="008610E2">
              <w:rPr>
                <w:i/>
                <w:lang w:val="en-GB" w:eastAsia="ru-RU"/>
              </w:rPr>
              <w:t>banditov</w:t>
            </w:r>
            <w:proofErr w:type="spellEnd"/>
            <w:r w:rsidRPr="008610E2">
              <w:rPr>
                <w:lang w:val="en-GB" w:eastAsia="ru-RU"/>
              </w:rPr>
              <w:t xml:space="preserve"> (The Queen of </w:t>
            </w:r>
            <w:r w:rsidR="00416279" w:rsidRPr="008610E2">
              <w:rPr>
                <w:lang w:val="en-GB" w:eastAsia="ru-RU"/>
              </w:rPr>
              <w:t>B</w:t>
            </w:r>
            <w:r w:rsidRPr="008610E2">
              <w:rPr>
                <w:lang w:val="en-GB" w:eastAsia="ru-RU"/>
              </w:rPr>
              <w:t>andits)</w:t>
            </w:r>
          </w:p>
        </w:tc>
        <w:tc>
          <w:tcPr>
            <w:tcW w:w="2551" w:type="dxa"/>
          </w:tcPr>
          <w:p w14:paraId="42A99555" w14:textId="77777777" w:rsidR="00B00ABE" w:rsidRPr="008610E2" w:rsidRDefault="00B00ABE" w:rsidP="00B00ABE">
            <w:pPr>
              <w:spacing w:line="240" w:lineRule="auto"/>
              <w:rPr>
                <w:lang w:val="en-GB" w:eastAsia="ru-RU"/>
              </w:rPr>
            </w:pPr>
            <w:r w:rsidRPr="008610E2">
              <w:rPr>
                <w:lang w:val="en-GB" w:eastAsia="ru-RU"/>
              </w:rPr>
              <w:t>Film</w:t>
            </w:r>
          </w:p>
        </w:tc>
        <w:tc>
          <w:tcPr>
            <w:tcW w:w="3119" w:type="dxa"/>
          </w:tcPr>
          <w:p w14:paraId="7ED2AC40" w14:textId="77777777" w:rsidR="00B00ABE" w:rsidRPr="008610E2" w:rsidRDefault="00B00ABE" w:rsidP="00B00ABE">
            <w:pPr>
              <w:spacing w:line="240" w:lineRule="auto"/>
              <w:rPr>
                <w:lang w:val="en-GB" w:eastAsia="ru-RU"/>
              </w:rPr>
            </w:pPr>
          </w:p>
        </w:tc>
        <w:tc>
          <w:tcPr>
            <w:tcW w:w="3969" w:type="dxa"/>
            <w:vAlign w:val="center"/>
          </w:tcPr>
          <w:p w14:paraId="7327134D" w14:textId="77777777" w:rsidR="00B00ABE" w:rsidRPr="008610E2" w:rsidRDefault="00B00ABE" w:rsidP="00B00ABE">
            <w:pPr>
              <w:spacing w:line="240" w:lineRule="auto"/>
              <w:rPr>
                <w:rFonts w:eastAsia="Times New Roman"/>
                <w:color w:val="000000"/>
                <w:lang w:val="en-GB" w:eastAsia="en-GB"/>
              </w:rPr>
            </w:pPr>
            <w:r w:rsidRPr="008610E2">
              <w:rPr>
                <w:rFonts w:eastAsia="Times New Roman"/>
                <w:color w:val="000000"/>
                <w:lang w:val="en-GB" w:eastAsia="en-GB"/>
              </w:rPr>
              <w:t>31 Channel</w:t>
            </w:r>
          </w:p>
        </w:tc>
      </w:tr>
      <w:tr w:rsidR="00B00ABE" w:rsidRPr="008610E2" w14:paraId="0E96A86A" w14:textId="77777777" w:rsidTr="00B00ABE">
        <w:tc>
          <w:tcPr>
            <w:tcW w:w="3936" w:type="dxa"/>
          </w:tcPr>
          <w:p w14:paraId="03E1831F" w14:textId="57A9EDC3" w:rsidR="00B00ABE" w:rsidRPr="008610E2" w:rsidRDefault="00B00ABE" w:rsidP="00416279">
            <w:pPr>
              <w:spacing w:line="240" w:lineRule="auto"/>
              <w:rPr>
                <w:lang w:val="en-GB" w:eastAsia="ru-RU"/>
              </w:rPr>
            </w:pPr>
            <w:r w:rsidRPr="008610E2">
              <w:rPr>
                <w:lang w:val="en-GB" w:eastAsia="ru-RU"/>
              </w:rPr>
              <w:t xml:space="preserve">#8 </w:t>
            </w:r>
            <w:proofErr w:type="spellStart"/>
            <w:r w:rsidRPr="008610E2">
              <w:rPr>
                <w:rFonts w:eastAsia="Times New Roman"/>
                <w:i/>
                <w:color w:val="000000"/>
                <w:lang w:val="en-GB" w:eastAsia="en-GB"/>
              </w:rPr>
              <w:t>Minuta</w:t>
            </w:r>
            <w:proofErr w:type="spellEnd"/>
            <w:r w:rsidRPr="008610E2">
              <w:rPr>
                <w:rFonts w:eastAsia="Times New Roman"/>
                <w:i/>
                <w:color w:val="000000"/>
                <w:lang w:val="en-GB" w:eastAsia="en-GB"/>
              </w:rPr>
              <w:t xml:space="preserve"> </w:t>
            </w:r>
            <w:proofErr w:type="spellStart"/>
            <w:r w:rsidRPr="008610E2">
              <w:rPr>
                <w:rFonts w:eastAsia="Times New Roman"/>
                <w:i/>
                <w:color w:val="000000"/>
                <w:lang w:val="en-GB" w:eastAsia="en-GB"/>
              </w:rPr>
              <w:t>Slavi</w:t>
            </w:r>
            <w:proofErr w:type="spellEnd"/>
            <w:r w:rsidRPr="008610E2">
              <w:rPr>
                <w:rFonts w:eastAsia="Times New Roman"/>
                <w:i/>
                <w:color w:val="000000"/>
                <w:lang w:val="en-GB" w:eastAsia="en-GB"/>
              </w:rPr>
              <w:t xml:space="preserve">. </w:t>
            </w:r>
            <w:proofErr w:type="spellStart"/>
            <w:r w:rsidRPr="008610E2">
              <w:rPr>
                <w:rFonts w:eastAsia="Times New Roman"/>
                <w:i/>
                <w:color w:val="000000"/>
                <w:lang w:val="en-GB" w:eastAsia="en-GB"/>
              </w:rPr>
              <w:t>Doroga</w:t>
            </w:r>
            <w:proofErr w:type="spellEnd"/>
            <w:r w:rsidRPr="008610E2">
              <w:rPr>
                <w:rFonts w:eastAsia="Times New Roman"/>
                <w:i/>
                <w:color w:val="000000"/>
                <w:lang w:val="en-GB" w:eastAsia="en-GB"/>
              </w:rPr>
              <w:t xml:space="preserve"> </w:t>
            </w:r>
            <w:proofErr w:type="spellStart"/>
            <w:r w:rsidRPr="008610E2">
              <w:rPr>
                <w:rFonts w:eastAsia="Times New Roman"/>
                <w:i/>
                <w:color w:val="000000"/>
                <w:lang w:val="en-GB" w:eastAsia="en-GB"/>
              </w:rPr>
              <w:t>na</w:t>
            </w:r>
            <w:proofErr w:type="spellEnd"/>
            <w:r w:rsidRPr="008610E2">
              <w:rPr>
                <w:rFonts w:eastAsia="Times New Roman"/>
                <w:i/>
                <w:color w:val="000000"/>
                <w:lang w:val="en-GB" w:eastAsia="en-GB"/>
              </w:rPr>
              <w:t xml:space="preserve"> </w:t>
            </w:r>
            <w:proofErr w:type="spellStart"/>
            <w:r w:rsidRPr="008610E2">
              <w:rPr>
                <w:rFonts w:eastAsia="Times New Roman"/>
                <w:i/>
                <w:color w:val="000000"/>
                <w:lang w:val="en-GB" w:eastAsia="en-GB"/>
              </w:rPr>
              <w:t>Olimp</w:t>
            </w:r>
            <w:proofErr w:type="spellEnd"/>
            <w:r w:rsidRPr="008610E2">
              <w:rPr>
                <w:rFonts w:eastAsia="Times New Roman"/>
                <w:i/>
                <w:color w:val="000000"/>
                <w:lang w:val="en-GB" w:eastAsia="en-GB"/>
              </w:rPr>
              <w:t xml:space="preserve"> </w:t>
            </w:r>
            <w:r w:rsidRPr="008610E2">
              <w:rPr>
                <w:rFonts w:eastAsia="Times New Roman"/>
                <w:color w:val="000000"/>
                <w:lang w:val="en-GB" w:eastAsia="en-GB"/>
              </w:rPr>
              <w:t>(</w:t>
            </w:r>
            <w:r w:rsidR="00416279" w:rsidRPr="008610E2">
              <w:rPr>
                <w:rFonts w:eastAsia="Times New Roman"/>
                <w:color w:val="000000"/>
                <w:lang w:val="en-GB" w:eastAsia="en-GB"/>
              </w:rPr>
              <w:t>M</w:t>
            </w:r>
            <w:r w:rsidRPr="008610E2">
              <w:rPr>
                <w:rFonts w:eastAsia="Times New Roman"/>
                <w:color w:val="000000"/>
                <w:lang w:val="en-GB" w:eastAsia="en-GB"/>
              </w:rPr>
              <w:t xml:space="preserve">oment of </w:t>
            </w:r>
            <w:r w:rsidR="00416279" w:rsidRPr="008610E2">
              <w:rPr>
                <w:rFonts w:eastAsia="Times New Roman"/>
                <w:color w:val="000000"/>
                <w:lang w:val="en-GB" w:eastAsia="en-GB"/>
              </w:rPr>
              <w:t>G</w:t>
            </w:r>
            <w:r w:rsidRPr="008610E2">
              <w:rPr>
                <w:rFonts w:eastAsia="Times New Roman"/>
                <w:color w:val="000000"/>
                <w:lang w:val="en-GB" w:eastAsia="en-GB"/>
              </w:rPr>
              <w:t>lory</w:t>
            </w:r>
            <w:r w:rsidR="00416279" w:rsidRPr="008610E2">
              <w:rPr>
                <w:rFonts w:eastAsia="Times New Roman"/>
                <w:color w:val="000000"/>
                <w:lang w:val="en-GB" w:eastAsia="en-GB"/>
              </w:rPr>
              <w:t>:</w:t>
            </w:r>
            <w:r w:rsidRPr="008610E2">
              <w:rPr>
                <w:rFonts w:eastAsia="Times New Roman"/>
                <w:color w:val="000000"/>
                <w:lang w:val="en-GB" w:eastAsia="en-GB"/>
              </w:rPr>
              <w:t xml:space="preserve"> The </w:t>
            </w:r>
            <w:r w:rsidR="00416279" w:rsidRPr="008610E2">
              <w:rPr>
                <w:rFonts w:eastAsia="Times New Roman"/>
                <w:color w:val="000000"/>
                <w:lang w:val="en-GB" w:eastAsia="en-GB"/>
              </w:rPr>
              <w:t>W</w:t>
            </w:r>
            <w:r w:rsidRPr="008610E2">
              <w:rPr>
                <w:rFonts w:eastAsia="Times New Roman"/>
                <w:color w:val="000000"/>
                <w:lang w:val="en-GB" w:eastAsia="en-GB"/>
              </w:rPr>
              <w:t>ay to Ol</w:t>
            </w:r>
            <w:r w:rsidR="00416279" w:rsidRPr="008610E2">
              <w:rPr>
                <w:rFonts w:eastAsia="Times New Roman"/>
                <w:color w:val="000000"/>
                <w:lang w:val="en-GB" w:eastAsia="en-GB"/>
              </w:rPr>
              <w:t>ympus</w:t>
            </w:r>
            <w:r w:rsidRPr="008610E2">
              <w:rPr>
                <w:rFonts w:eastAsia="Times New Roman"/>
                <w:color w:val="000000"/>
                <w:lang w:val="en-GB" w:eastAsia="en-GB"/>
              </w:rPr>
              <w:t>)</w:t>
            </w:r>
          </w:p>
        </w:tc>
        <w:tc>
          <w:tcPr>
            <w:tcW w:w="2551" w:type="dxa"/>
          </w:tcPr>
          <w:p w14:paraId="7D6FE638" w14:textId="6736E57E" w:rsidR="00B00ABE" w:rsidRPr="008610E2" w:rsidRDefault="00B00ABE" w:rsidP="00416279">
            <w:pPr>
              <w:spacing w:line="240" w:lineRule="auto"/>
              <w:rPr>
                <w:lang w:val="en-GB" w:eastAsia="ru-RU"/>
              </w:rPr>
            </w:pPr>
            <w:r w:rsidRPr="008610E2">
              <w:rPr>
                <w:lang w:val="en-GB" w:eastAsia="ru-RU"/>
              </w:rPr>
              <w:t xml:space="preserve">Reality </w:t>
            </w:r>
            <w:r w:rsidR="00416279" w:rsidRPr="008610E2">
              <w:rPr>
                <w:lang w:val="en-GB" w:eastAsia="ru-RU"/>
              </w:rPr>
              <w:t>s</w:t>
            </w:r>
            <w:r w:rsidRPr="008610E2">
              <w:rPr>
                <w:lang w:val="en-GB" w:eastAsia="ru-RU"/>
              </w:rPr>
              <w:t>how</w:t>
            </w:r>
          </w:p>
        </w:tc>
        <w:tc>
          <w:tcPr>
            <w:tcW w:w="3119" w:type="dxa"/>
          </w:tcPr>
          <w:p w14:paraId="48DFE7C2" w14:textId="77777777" w:rsidR="00B00ABE" w:rsidRPr="008610E2" w:rsidRDefault="00B00ABE" w:rsidP="00B00ABE">
            <w:pPr>
              <w:spacing w:line="240" w:lineRule="auto"/>
              <w:rPr>
                <w:lang w:val="en-GB" w:eastAsia="ru-RU"/>
              </w:rPr>
            </w:pPr>
          </w:p>
        </w:tc>
        <w:tc>
          <w:tcPr>
            <w:tcW w:w="3969" w:type="dxa"/>
            <w:vAlign w:val="center"/>
          </w:tcPr>
          <w:p w14:paraId="50CAC93A" w14:textId="77777777" w:rsidR="00B00ABE" w:rsidRPr="008610E2" w:rsidRDefault="00B00ABE" w:rsidP="00B00ABE">
            <w:pPr>
              <w:spacing w:line="240" w:lineRule="auto"/>
              <w:rPr>
                <w:rFonts w:eastAsia="Times New Roman"/>
                <w:color w:val="000000"/>
                <w:lang w:val="en-GB" w:eastAsia="en-GB"/>
              </w:rPr>
            </w:pPr>
            <w:r w:rsidRPr="008610E2">
              <w:rPr>
                <w:rFonts w:eastAsia="Times New Roman"/>
                <w:color w:val="000000"/>
                <w:lang w:val="en-GB" w:eastAsia="en-GB"/>
              </w:rPr>
              <w:t>First Channel Eurasia</w:t>
            </w:r>
          </w:p>
        </w:tc>
      </w:tr>
      <w:tr w:rsidR="00B00ABE" w:rsidRPr="008610E2" w14:paraId="646BC244" w14:textId="77777777" w:rsidTr="00B00ABE">
        <w:tc>
          <w:tcPr>
            <w:tcW w:w="3936" w:type="dxa"/>
          </w:tcPr>
          <w:p w14:paraId="44C7A507" w14:textId="59D1131C" w:rsidR="00B00ABE" w:rsidRPr="008610E2" w:rsidRDefault="00B00ABE" w:rsidP="00416279">
            <w:pPr>
              <w:spacing w:line="240" w:lineRule="auto"/>
              <w:rPr>
                <w:lang w:val="en-GB" w:eastAsia="ru-RU"/>
              </w:rPr>
            </w:pPr>
            <w:r w:rsidRPr="008610E2">
              <w:rPr>
                <w:lang w:val="en-GB" w:eastAsia="ru-RU"/>
              </w:rPr>
              <w:t xml:space="preserve">#9 </w:t>
            </w:r>
            <w:proofErr w:type="spellStart"/>
            <w:r w:rsidRPr="008610E2">
              <w:rPr>
                <w:rFonts w:eastAsia="Times New Roman"/>
                <w:i/>
                <w:color w:val="000000"/>
                <w:lang w:val="en-GB" w:eastAsia="en-GB"/>
              </w:rPr>
              <w:t>Pryaniki</w:t>
            </w:r>
            <w:proofErr w:type="spellEnd"/>
            <w:r w:rsidRPr="008610E2">
              <w:rPr>
                <w:rFonts w:eastAsia="Times New Roman"/>
                <w:i/>
                <w:color w:val="000000"/>
                <w:lang w:val="en-GB" w:eastAsia="en-GB"/>
              </w:rPr>
              <w:t xml:space="preserve"> is </w:t>
            </w:r>
            <w:proofErr w:type="spellStart"/>
            <w:r w:rsidRPr="008610E2">
              <w:rPr>
                <w:rFonts w:eastAsia="Times New Roman"/>
                <w:i/>
                <w:color w:val="000000"/>
                <w:lang w:val="en-GB" w:eastAsia="en-GB"/>
              </w:rPr>
              <w:t>kartoshki</w:t>
            </w:r>
            <w:proofErr w:type="spellEnd"/>
            <w:r w:rsidRPr="008610E2">
              <w:rPr>
                <w:rFonts w:eastAsia="Times New Roman"/>
                <w:color w:val="000000"/>
                <w:lang w:val="en-GB" w:eastAsia="en-GB"/>
              </w:rPr>
              <w:t xml:space="preserve"> (Potato </w:t>
            </w:r>
            <w:r w:rsidR="00416279" w:rsidRPr="008610E2">
              <w:rPr>
                <w:rFonts w:eastAsia="Times New Roman"/>
                <w:color w:val="000000"/>
                <w:lang w:val="en-GB" w:eastAsia="en-GB"/>
              </w:rPr>
              <w:t>P</w:t>
            </w:r>
            <w:r w:rsidRPr="008610E2">
              <w:rPr>
                <w:rFonts w:eastAsia="Times New Roman"/>
                <w:color w:val="000000"/>
                <w:lang w:val="en-GB" w:eastAsia="en-GB"/>
              </w:rPr>
              <w:t xml:space="preserve">astry) </w:t>
            </w:r>
          </w:p>
        </w:tc>
        <w:tc>
          <w:tcPr>
            <w:tcW w:w="2551" w:type="dxa"/>
          </w:tcPr>
          <w:p w14:paraId="3A12D210" w14:textId="77777777" w:rsidR="00B00ABE" w:rsidRPr="008610E2" w:rsidRDefault="00B00ABE" w:rsidP="00B00ABE">
            <w:pPr>
              <w:spacing w:line="240" w:lineRule="auto"/>
              <w:rPr>
                <w:lang w:val="en-GB" w:eastAsia="ru-RU"/>
              </w:rPr>
            </w:pPr>
            <w:r w:rsidRPr="008610E2">
              <w:rPr>
                <w:lang w:val="en-GB" w:eastAsia="ru-RU"/>
              </w:rPr>
              <w:t>Film</w:t>
            </w:r>
          </w:p>
        </w:tc>
        <w:tc>
          <w:tcPr>
            <w:tcW w:w="3119" w:type="dxa"/>
          </w:tcPr>
          <w:p w14:paraId="7F118574" w14:textId="77777777" w:rsidR="00B00ABE" w:rsidRPr="008610E2" w:rsidRDefault="00B00ABE" w:rsidP="00B00ABE">
            <w:pPr>
              <w:spacing w:line="240" w:lineRule="auto"/>
              <w:rPr>
                <w:lang w:val="en-GB" w:eastAsia="ru-RU"/>
              </w:rPr>
            </w:pPr>
          </w:p>
        </w:tc>
        <w:tc>
          <w:tcPr>
            <w:tcW w:w="3969" w:type="dxa"/>
            <w:vAlign w:val="center"/>
          </w:tcPr>
          <w:p w14:paraId="5E39A495" w14:textId="77777777" w:rsidR="00B00ABE" w:rsidRPr="008610E2" w:rsidRDefault="00B00ABE" w:rsidP="00B00ABE">
            <w:pPr>
              <w:spacing w:line="240" w:lineRule="auto"/>
              <w:rPr>
                <w:rFonts w:eastAsia="Times New Roman"/>
                <w:color w:val="000000"/>
                <w:lang w:val="en-GB" w:eastAsia="en-GB"/>
              </w:rPr>
            </w:pPr>
            <w:r w:rsidRPr="008610E2">
              <w:rPr>
                <w:rFonts w:eastAsia="Times New Roman"/>
                <w:color w:val="000000"/>
                <w:lang w:val="en-GB" w:eastAsia="en-GB"/>
              </w:rPr>
              <w:t>First Channel Eurasia</w:t>
            </w:r>
          </w:p>
        </w:tc>
      </w:tr>
      <w:tr w:rsidR="00B00ABE" w:rsidRPr="008610E2" w14:paraId="67B9B339" w14:textId="77777777" w:rsidTr="00B00ABE">
        <w:tc>
          <w:tcPr>
            <w:tcW w:w="3936" w:type="dxa"/>
          </w:tcPr>
          <w:p w14:paraId="15089840" w14:textId="1954B1EB" w:rsidR="00B00ABE" w:rsidRPr="008610E2" w:rsidRDefault="00B00ABE" w:rsidP="00416279">
            <w:pPr>
              <w:spacing w:line="240" w:lineRule="auto"/>
              <w:rPr>
                <w:lang w:val="en-GB" w:eastAsia="ru-RU"/>
              </w:rPr>
            </w:pPr>
            <w:r w:rsidRPr="008610E2">
              <w:rPr>
                <w:lang w:val="en-GB" w:eastAsia="ru-RU"/>
              </w:rPr>
              <w:t xml:space="preserve">#10 </w:t>
            </w:r>
            <w:r w:rsidRPr="008610E2">
              <w:rPr>
                <w:rFonts w:eastAsia="Times New Roman"/>
                <w:i/>
                <w:color w:val="000000"/>
                <w:lang w:val="en-GB" w:eastAsia="en-GB"/>
              </w:rPr>
              <w:t>Dikiy-3</w:t>
            </w:r>
            <w:r w:rsidRPr="008610E2">
              <w:rPr>
                <w:rFonts w:eastAsia="Times New Roman"/>
                <w:color w:val="000000"/>
                <w:lang w:val="en-GB" w:eastAsia="en-GB"/>
              </w:rPr>
              <w:t xml:space="preserve"> (Wild</w:t>
            </w:r>
            <w:r w:rsidR="00416279" w:rsidRPr="008610E2">
              <w:rPr>
                <w:rFonts w:eastAsia="Times New Roman"/>
                <w:color w:val="000000"/>
                <w:lang w:val="en-GB" w:eastAsia="en-GB"/>
              </w:rPr>
              <w:t xml:space="preserve">  </w:t>
            </w:r>
            <w:r w:rsidRPr="008610E2">
              <w:rPr>
                <w:rFonts w:eastAsia="Times New Roman"/>
                <w:color w:val="000000"/>
                <w:lang w:val="en-GB" w:eastAsia="en-GB"/>
              </w:rPr>
              <w:t>3)</w:t>
            </w:r>
          </w:p>
        </w:tc>
        <w:tc>
          <w:tcPr>
            <w:tcW w:w="2551" w:type="dxa"/>
          </w:tcPr>
          <w:p w14:paraId="05C59829" w14:textId="46F9A93A" w:rsidR="00B00ABE" w:rsidRPr="008610E2" w:rsidRDefault="00B00ABE" w:rsidP="00416279">
            <w:pPr>
              <w:spacing w:line="240" w:lineRule="auto"/>
              <w:rPr>
                <w:lang w:val="en-GB" w:eastAsia="ru-RU"/>
              </w:rPr>
            </w:pPr>
            <w:r w:rsidRPr="008610E2">
              <w:rPr>
                <w:lang w:val="en-GB" w:eastAsia="ru-RU"/>
              </w:rPr>
              <w:t xml:space="preserve">Soap </w:t>
            </w:r>
            <w:r w:rsidR="00416279" w:rsidRPr="008610E2">
              <w:rPr>
                <w:lang w:val="en-GB" w:eastAsia="ru-RU"/>
              </w:rPr>
              <w:t>o</w:t>
            </w:r>
            <w:r w:rsidRPr="008610E2">
              <w:rPr>
                <w:lang w:val="en-GB" w:eastAsia="ru-RU"/>
              </w:rPr>
              <w:t>pera</w:t>
            </w:r>
          </w:p>
        </w:tc>
        <w:tc>
          <w:tcPr>
            <w:tcW w:w="3119" w:type="dxa"/>
            <w:vAlign w:val="center"/>
          </w:tcPr>
          <w:p w14:paraId="086B0642" w14:textId="77777777" w:rsidR="00B00ABE" w:rsidRPr="008610E2" w:rsidRDefault="00B00ABE" w:rsidP="00B00ABE">
            <w:pPr>
              <w:spacing w:line="240" w:lineRule="auto"/>
              <w:rPr>
                <w:rFonts w:eastAsia="Times New Roman"/>
                <w:lang w:val="en-GB" w:eastAsia="ru-RU"/>
              </w:rPr>
            </w:pPr>
          </w:p>
        </w:tc>
        <w:tc>
          <w:tcPr>
            <w:tcW w:w="3969" w:type="dxa"/>
          </w:tcPr>
          <w:p w14:paraId="0CDBCFA5" w14:textId="77777777" w:rsidR="00B00ABE" w:rsidRPr="008610E2" w:rsidRDefault="00B00ABE" w:rsidP="00B00ABE">
            <w:pPr>
              <w:spacing w:line="240" w:lineRule="auto"/>
              <w:rPr>
                <w:lang w:val="en-GB" w:eastAsia="ru-RU"/>
              </w:rPr>
            </w:pPr>
            <w:r w:rsidRPr="008610E2">
              <w:rPr>
                <w:rFonts w:eastAsia="Times New Roman"/>
                <w:color w:val="000000"/>
                <w:lang w:val="en-GB" w:eastAsia="en-GB"/>
              </w:rPr>
              <w:t>First Channel Eurasia</w:t>
            </w:r>
          </w:p>
        </w:tc>
      </w:tr>
    </w:tbl>
    <w:p w14:paraId="1E556A3C" w14:textId="77777777" w:rsidR="00B00ABE" w:rsidRPr="008610E2" w:rsidRDefault="00B00ABE" w:rsidP="00B00ABE">
      <w:pPr>
        <w:spacing w:line="240" w:lineRule="auto"/>
        <w:rPr>
          <w:rFonts w:eastAsia="Times New Roman"/>
          <w:b/>
          <w:bCs/>
          <w:lang w:val="en-GB" w:eastAsia="ru-RU"/>
        </w:rPr>
      </w:pPr>
    </w:p>
    <w:p w14:paraId="3C400910" w14:textId="77777777" w:rsidR="00960133" w:rsidRDefault="00960133" w:rsidP="00B00ABE">
      <w:pPr>
        <w:spacing w:line="240" w:lineRule="auto"/>
        <w:rPr>
          <w:rFonts w:eastAsia="Times New Roman"/>
          <w:b/>
          <w:bCs/>
          <w:lang w:val="en-GB" w:eastAsia="ru-RU"/>
        </w:rPr>
      </w:pPr>
    </w:p>
    <w:p w14:paraId="4CF60EE5" w14:textId="77777777" w:rsidR="00960133" w:rsidRDefault="00960133" w:rsidP="00B00ABE">
      <w:pPr>
        <w:spacing w:line="240" w:lineRule="auto"/>
        <w:rPr>
          <w:rFonts w:eastAsia="Times New Roman"/>
          <w:b/>
          <w:bCs/>
          <w:lang w:val="en-GB" w:eastAsia="ru-RU"/>
        </w:rPr>
      </w:pPr>
    </w:p>
    <w:p w14:paraId="11CF51A9" w14:textId="77777777" w:rsidR="00960133" w:rsidRDefault="00960133" w:rsidP="00B00ABE">
      <w:pPr>
        <w:spacing w:line="240" w:lineRule="auto"/>
        <w:rPr>
          <w:rFonts w:eastAsia="Times New Roman"/>
          <w:b/>
          <w:bCs/>
          <w:lang w:val="en-GB" w:eastAsia="ru-RU"/>
        </w:rPr>
      </w:pPr>
    </w:p>
    <w:p w14:paraId="43C35B6C" w14:textId="77777777" w:rsidR="00960133" w:rsidRDefault="00960133" w:rsidP="00B00ABE">
      <w:pPr>
        <w:spacing w:line="240" w:lineRule="auto"/>
        <w:rPr>
          <w:rFonts w:eastAsia="Times New Roman"/>
          <w:b/>
          <w:bCs/>
          <w:lang w:val="en-GB" w:eastAsia="ru-RU"/>
        </w:rPr>
      </w:pPr>
    </w:p>
    <w:p w14:paraId="5A1D7A15" w14:textId="645248E5" w:rsidR="00B00ABE" w:rsidRPr="008610E2" w:rsidRDefault="00B00ABE" w:rsidP="00B00ABE">
      <w:pPr>
        <w:spacing w:line="240" w:lineRule="auto"/>
        <w:rPr>
          <w:rFonts w:eastAsia="Times New Roman"/>
          <w:b/>
          <w:bCs/>
          <w:lang w:val="en-GB" w:eastAsia="ru-RU"/>
        </w:rPr>
      </w:pPr>
      <w:r w:rsidRPr="008610E2">
        <w:rPr>
          <w:rFonts w:eastAsia="Times New Roman"/>
          <w:b/>
          <w:bCs/>
          <w:lang w:val="en-GB" w:eastAsia="ru-RU"/>
        </w:rPr>
        <w:lastRenderedPageBreak/>
        <w:t>Week 9</w:t>
      </w:r>
      <w:r w:rsidR="00416279" w:rsidRPr="008610E2">
        <w:rPr>
          <w:rFonts w:eastAsia="Times New Roman"/>
          <w:b/>
          <w:bCs/>
          <w:lang w:val="en-GB" w:eastAsia="ru-RU"/>
        </w:rPr>
        <w:t>–</w:t>
      </w:r>
      <w:r w:rsidRPr="008610E2">
        <w:rPr>
          <w:rFonts w:eastAsia="Times New Roman"/>
          <w:b/>
          <w:bCs/>
          <w:lang w:val="en-GB" w:eastAsia="ru-RU"/>
        </w:rPr>
        <w:t>15 September 2013</w:t>
      </w:r>
    </w:p>
    <w:tbl>
      <w:tblPr>
        <w:tblStyle w:val="TableGrid"/>
        <w:tblW w:w="0" w:type="auto"/>
        <w:tblLook w:val="04A0" w:firstRow="1" w:lastRow="0" w:firstColumn="1" w:lastColumn="0" w:noHBand="0" w:noVBand="1"/>
      </w:tblPr>
      <w:tblGrid>
        <w:gridCol w:w="1971"/>
        <w:gridCol w:w="2579"/>
        <w:gridCol w:w="2320"/>
        <w:gridCol w:w="2418"/>
      </w:tblGrid>
      <w:tr w:rsidR="00B00ABE" w:rsidRPr="008610E2" w14:paraId="683A0976" w14:textId="77777777" w:rsidTr="00B00ABE">
        <w:tc>
          <w:tcPr>
            <w:tcW w:w="2568" w:type="dxa"/>
          </w:tcPr>
          <w:p w14:paraId="37E15271" w14:textId="4330D350" w:rsidR="00B00ABE" w:rsidRPr="008610E2" w:rsidRDefault="00B00ABE" w:rsidP="00B00ABE">
            <w:pPr>
              <w:spacing w:line="240" w:lineRule="auto"/>
              <w:rPr>
                <w:b/>
                <w:lang w:val="en-GB" w:eastAsia="ru-RU"/>
              </w:rPr>
            </w:pPr>
            <w:r w:rsidRPr="008610E2">
              <w:rPr>
                <w:b/>
                <w:lang w:val="en-GB" w:eastAsia="ru-RU"/>
              </w:rPr>
              <w:t>Name</w:t>
            </w:r>
            <w:r w:rsidR="00416279" w:rsidRPr="008610E2">
              <w:rPr>
                <w:b/>
                <w:lang w:val="en-GB" w:eastAsia="ru-RU"/>
              </w:rPr>
              <w:t xml:space="preserve"> of programme</w:t>
            </w:r>
          </w:p>
        </w:tc>
        <w:tc>
          <w:tcPr>
            <w:tcW w:w="3777" w:type="dxa"/>
          </w:tcPr>
          <w:p w14:paraId="5A249895" w14:textId="7C789475" w:rsidR="00B00ABE" w:rsidRPr="008610E2" w:rsidRDefault="00B00ABE" w:rsidP="00416279">
            <w:pPr>
              <w:spacing w:line="240" w:lineRule="auto"/>
              <w:rPr>
                <w:b/>
                <w:lang w:val="en-GB" w:eastAsia="ru-RU"/>
              </w:rPr>
            </w:pPr>
            <w:r w:rsidRPr="008610E2">
              <w:rPr>
                <w:b/>
                <w:lang w:val="en-GB" w:eastAsia="ru-RU"/>
              </w:rPr>
              <w:t>Type of programme</w:t>
            </w:r>
          </w:p>
        </w:tc>
        <w:tc>
          <w:tcPr>
            <w:tcW w:w="3544" w:type="dxa"/>
          </w:tcPr>
          <w:p w14:paraId="48FE7CAC" w14:textId="47346A33" w:rsidR="00B00ABE" w:rsidRPr="008610E2" w:rsidRDefault="00B00ABE" w:rsidP="00416279">
            <w:pPr>
              <w:spacing w:line="240" w:lineRule="auto"/>
              <w:rPr>
                <w:b/>
                <w:lang w:val="en-GB" w:eastAsia="ru-RU"/>
              </w:rPr>
            </w:pPr>
            <w:r w:rsidRPr="008610E2">
              <w:rPr>
                <w:b/>
                <w:lang w:val="en-GB" w:eastAsia="ru-RU"/>
              </w:rPr>
              <w:t>Coverage</w:t>
            </w:r>
          </w:p>
        </w:tc>
        <w:tc>
          <w:tcPr>
            <w:tcW w:w="3686" w:type="dxa"/>
          </w:tcPr>
          <w:p w14:paraId="6601A594" w14:textId="2348E5C9" w:rsidR="00B00ABE" w:rsidRPr="008610E2" w:rsidRDefault="00416279" w:rsidP="00416279">
            <w:pPr>
              <w:spacing w:line="240" w:lineRule="auto"/>
              <w:rPr>
                <w:b/>
                <w:lang w:val="en-GB" w:eastAsia="ru-RU"/>
              </w:rPr>
            </w:pPr>
            <w:r w:rsidRPr="008610E2">
              <w:rPr>
                <w:b/>
                <w:lang w:val="en-GB" w:eastAsia="ru-RU"/>
              </w:rPr>
              <w:t>Name of channel</w:t>
            </w:r>
          </w:p>
        </w:tc>
      </w:tr>
      <w:tr w:rsidR="00B00ABE" w:rsidRPr="008610E2" w14:paraId="63D3BE73" w14:textId="77777777" w:rsidTr="00B00ABE">
        <w:tc>
          <w:tcPr>
            <w:tcW w:w="2568" w:type="dxa"/>
          </w:tcPr>
          <w:p w14:paraId="1589E6E3" w14:textId="77777777" w:rsidR="00B00ABE" w:rsidRPr="008610E2" w:rsidRDefault="00B00ABE" w:rsidP="00B00ABE">
            <w:pPr>
              <w:spacing w:line="240" w:lineRule="auto"/>
              <w:rPr>
                <w:lang w:val="en-GB" w:eastAsia="ru-RU"/>
              </w:rPr>
            </w:pPr>
            <w:r w:rsidRPr="008610E2">
              <w:rPr>
                <w:lang w:val="en-GB" w:eastAsia="ru-RU"/>
              </w:rPr>
              <w:t xml:space="preserve">#1 </w:t>
            </w:r>
            <w:r w:rsidRPr="008610E2">
              <w:rPr>
                <w:i/>
                <w:lang w:val="en-GB" w:eastAsia="ru-RU"/>
              </w:rPr>
              <w:t>New KTK Channel</w:t>
            </w:r>
            <w:r w:rsidRPr="008610E2">
              <w:rPr>
                <w:lang w:val="en-GB" w:eastAsia="ru-RU"/>
              </w:rPr>
              <w:t xml:space="preserve">. </w:t>
            </w:r>
            <w:proofErr w:type="spellStart"/>
            <w:r w:rsidRPr="008610E2">
              <w:rPr>
                <w:i/>
                <w:lang w:val="en-GB" w:eastAsia="ru-RU"/>
              </w:rPr>
              <w:t>Itogoviy</w:t>
            </w:r>
            <w:proofErr w:type="spellEnd"/>
            <w:r w:rsidRPr="008610E2">
              <w:rPr>
                <w:i/>
                <w:lang w:val="en-GB" w:eastAsia="ru-RU"/>
              </w:rPr>
              <w:t xml:space="preserve"> </w:t>
            </w:r>
            <w:proofErr w:type="spellStart"/>
            <w:r w:rsidRPr="008610E2">
              <w:rPr>
                <w:i/>
                <w:lang w:val="en-GB" w:eastAsia="ru-RU"/>
              </w:rPr>
              <w:t>vypusk</w:t>
            </w:r>
            <w:proofErr w:type="spellEnd"/>
            <w:r w:rsidRPr="008610E2">
              <w:rPr>
                <w:lang w:val="en-GB" w:eastAsia="ru-RU"/>
              </w:rPr>
              <w:t xml:space="preserve"> (Final release)</w:t>
            </w:r>
          </w:p>
        </w:tc>
        <w:tc>
          <w:tcPr>
            <w:tcW w:w="3777" w:type="dxa"/>
          </w:tcPr>
          <w:p w14:paraId="666B3EF8" w14:textId="253B6A6B" w:rsidR="00B00ABE" w:rsidRPr="008610E2" w:rsidRDefault="00B00ABE" w:rsidP="00416279">
            <w:pPr>
              <w:spacing w:line="240" w:lineRule="auto"/>
              <w:rPr>
                <w:lang w:val="en-GB" w:eastAsia="ru-RU"/>
              </w:rPr>
            </w:pPr>
            <w:r w:rsidRPr="008610E2">
              <w:rPr>
                <w:lang w:val="en-GB" w:eastAsia="ru-RU"/>
              </w:rPr>
              <w:t xml:space="preserve">Evening </w:t>
            </w:r>
            <w:r w:rsidR="00416279" w:rsidRPr="008610E2">
              <w:rPr>
                <w:lang w:val="en-GB" w:eastAsia="ru-RU"/>
              </w:rPr>
              <w:t>n</w:t>
            </w:r>
            <w:r w:rsidRPr="008610E2">
              <w:rPr>
                <w:lang w:val="en-GB" w:eastAsia="ru-RU"/>
              </w:rPr>
              <w:t>ews</w:t>
            </w:r>
          </w:p>
        </w:tc>
        <w:tc>
          <w:tcPr>
            <w:tcW w:w="3544" w:type="dxa"/>
          </w:tcPr>
          <w:p w14:paraId="3B5BAC40" w14:textId="305EB914" w:rsidR="00B00ABE" w:rsidRPr="008610E2" w:rsidRDefault="00B00ABE" w:rsidP="00416279">
            <w:pPr>
              <w:spacing w:line="240" w:lineRule="auto"/>
              <w:rPr>
                <w:lang w:val="en-GB" w:eastAsia="ru-RU"/>
              </w:rPr>
            </w:pPr>
            <w:r w:rsidRPr="008610E2">
              <w:rPr>
                <w:lang w:val="en-GB" w:eastAsia="ru-RU"/>
              </w:rPr>
              <w:t>Nationwide</w:t>
            </w:r>
          </w:p>
        </w:tc>
        <w:tc>
          <w:tcPr>
            <w:tcW w:w="3686" w:type="dxa"/>
            <w:vAlign w:val="center"/>
          </w:tcPr>
          <w:p w14:paraId="46EBEC44" w14:textId="77777777" w:rsidR="00B00ABE" w:rsidRPr="008610E2" w:rsidRDefault="00B00ABE" w:rsidP="00B00ABE">
            <w:pPr>
              <w:spacing w:line="240" w:lineRule="auto"/>
              <w:rPr>
                <w:rFonts w:eastAsia="Times New Roman"/>
                <w:color w:val="000000"/>
                <w:lang w:val="en-GB" w:eastAsia="en-GB"/>
              </w:rPr>
            </w:pPr>
            <w:r w:rsidRPr="008610E2">
              <w:rPr>
                <w:rFonts w:eastAsia="Times New Roman"/>
                <w:color w:val="000000"/>
                <w:lang w:val="en-GB" w:eastAsia="en-GB"/>
              </w:rPr>
              <w:t>KTK</w:t>
            </w:r>
          </w:p>
        </w:tc>
      </w:tr>
      <w:tr w:rsidR="00B00ABE" w:rsidRPr="008610E2" w14:paraId="008E9DCC" w14:textId="77777777" w:rsidTr="00B00ABE">
        <w:tc>
          <w:tcPr>
            <w:tcW w:w="2568" w:type="dxa"/>
          </w:tcPr>
          <w:p w14:paraId="4D3E2222" w14:textId="77777777" w:rsidR="00B00ABE" w:rsidRPr="008610E2" w:rsidRDefault="00B00ABE" w:rsidP="00B00ABE">
            <w:pPr>
              <w:spacing w:line="240" w:lineRule="auto"/>
              <w:rPr>
                <w:lang w:val="en-GB" w:eastAsia="ru-RU"/>
              </w:rPr>
            </w:pPr>
            <w:r w:rsidRPr="008610E2">
              <w:rPr>
                <w:lang w:val="en-GB" w:eastAsia="ru-RU"/>
              </w:rPr>
              <w:t xml:space="preserve">#2 </w:t>
            </w:r>
            <w:r w:rsidRPr="008610E2">
              <w:rPr>
                <w:rFonts w:eastAsia="Times New Roman"/>
                <w:i/>
                <w:color w:val="000000"/>
                <w:lang w:val="en-GB" w:eastAsia="en-GB"/>
              </w:rPr>
              <w:t>Portrait of the week</w:t>
            </w:r>
          </w:p>
        </w:tc>
        <w:tc>
          <w:tcPr>
            <w:tcW w:w="3777" w:type="dxa"/>
          </w:tcPr>
          <w:p w14:paraId="63B062D1" w14:textId="7F86FCE5" w:rsidR="00B00ABE" w:rsidRPr="008610E2" w:rsidRDefault="00B00ABE" w:rsidP="00416279">
            <w:pPr>
              <w:spacing w:line="240" w:lineRule="auto"/>
              <w:rPr>
                <w:lang w:val="en-GB" w:eastAsia="ru-RU"/>
              </w:rPr>
            </w:pPr>
            <w:r w:rsidRPr="008610E2">
              <w:rPr>
                <w:lang w:val="en-GB" w:eastAsia="ru-RU"/>
              </w:rPr>
              <w:t>Information-</w:t>
            </w:r>
            <w:r w:rsidR="00416279" w:rsidRPr="008610E2">
              <w:rPr>
                <w:lang w:val="en-GB" w:eastAsia="ru-RU"/>
              </w:rPr>
              <w:t>a</w:t>
            </w:r>
            <w:r w:rsidRPr="008610E2">
              <w:rPr>
                <w:lang w:val="en-GB" w:eastAsia="ru-RU"/>
              </w:rPr>
              <w:t>naly</w:t>
            </w:r>
            <w:r w:rsidR="00416279" w:rsidRPr="008610E2">
              <w:rPr>
                <w:lang w:val="en-GB" w:eastAsia="ru-RU"/>
              </w:rPr>
              <w:t>sis</w:t>
            </w:r>
          </w:p>
        </w:tc>
        <w:tc>
          <w:tcPr>
            <w:tcW w:w="3544" w:type="dxa"/>
          </w:tcPr>
          <w:p w14:paraId="00CBDE6C" w14:textId="77777777" w:rsidR="00B00ABE" w:rsidRPr="008610E2" w:rsidRDefault="00B00ABE" w:rsidP="00B00ABE">
            <w:pPr>
              <w:spacing w:line="240" w:lineRule="auto"/>
              <w:rPr>
                <w:lang w:val="en-GB" w:eastAsia="ru-RU"/>
              </w:rPr>
            </w:pPr>
          </w:p>
        </w:tc>
        <w:tc>
          <w:tcPr>
            <w:tcW w:w="3686" w:type="dxa"/>
            <w:vAlign w:val="center"/>
          </w:tcPr>
          <w:p w14:paraId="28207754" w14:textId="77777777" w:rsidR="00B00ABE" w:rsidRPr="008610E2" w:rsidRDefault="00B00ABE" w:rsidP="00B00ABE">
            <w:pPr>
              <w:spacing w:line="240" w:lineRule="auto"/>
              <w:rPr>
                <w:rFonts w:eastAsia="Times New Roman"/>
                <w:color w:val="000000"/>
                <w:lang w:val="en-GB" w:eastAsia="en-GB"/>
              </w:rPr>
            </w:pPr>
            <w:r w:rsidRPr="008610E2">
              <w:rPr>
                <w:rFonts w:eastAsia="Times New Roman"/>
                <w:color w:val="000000"/>
                <w:lang w:val="en-GB" w:eastAsia="en-GB"/>
              </w:rPr>
              <w:t>КТК</w:t>
            </w:r>
          </w:p>
        </w:tc>
      </w:tr>
      <w:tr w:rsidR="00B00ABE" w:rsidRPr="008610E2" w14:paraId="10C42970" w14:textId="77777777" w:rsidTr="00B00ABE">
        <w:tc>
          <w:tcPr>
            <w:tcW w:w="2568" w:type="dxa"/>
          </w:tcPr>
          <w:p w14:paraId="7A4856A3" w14:textId="6195E2DA" w:rsidR="00B00ABE" w:rsidRPr="008610E2" w:rsidRDefault="00B00ABE" w:rsidP="00416279">
            <w:pPr>
              <w:spacing w:line="240" w:lineRule="auto"/>
              <w:rPr>
                <w:lang w:val="en-GB" w:eastAsia="ru-RU"/>
              </w:rPr>
            </w:pPr>
            <w:r w:rsidRPr="008610E2">
              <w:rPr>
                <w:lang w:val="en-GB" w:eastAsia="ru-RU"/>
              </w:rPr>
              <w:t xml:space="preserve">#3 </w:t>
            </w:r>
            <w:proofErr w:type="spellStart"/>
            <w:r w:rsidRPr="008610E2">
              <w:rPr>
                <w:rFonts w:eastAsia="Times New Roman"/>
                <w:i/>
                <w:color w:val="000000"/>
                <w:lang w:val="en-GB" w:eastAsia="en-GB"/>
              </w:rPr>
              <w:t>Minuta</w:t>
            </w:r>
            <w:proofErr w:type="spellEnd"/>
            <w:r w:rsidRPr="008610E2">
              <w:rPr>
                <w:rFonts w:eastAsia="Times New Roman"/>
                <w:i/>
                <w:color w:val="000000"/>
                <w:lang w:val="en-GB" w:eastAsia="en-GB"/>
              </w:rPr>
              <w:t xml:space="preserve"> </w:t>
            </w:r>
            <w:proofErr w:type="spellStart"/>
            <w:r w:rsidRPr="008610E2">
              <w:rPr>
                <w:rFonts w:eastAsia="Times New Roman"/>
                <w:i/>
                <w:color w:val="000000"/>
                <w:lang w:val="en-GB" w:eastAsia="en-GB"/>
              </w:rPr>
              <w:t>Slavi</w:t>
            </w:r>
            <w:proofErr w:type="spellEnd"/>
            <w:r w:rsidRPr="008610E2">
              <w:rPr>
                <w:rFonts w:eastAsia="Times New Roman"/>
                <w:i/>
                <w:color w:val="000000"/>
                <w:lang w:val="en-GB" w:eastAsia="en-GB"/>
              </w:rPr>
              <w:t xml:space="preserve">. </w:t>
            </w:r>
            <w:proofErr w:type="spellStart"/>
            <w:r w:rsidRPr="008610E2">
              <w:rPr>
                <w:rFonts w:eastAsia="Times New Roman"/>
                <w:i/>
                <w:color w:val="000000"/>
                <w:lang w:val="en-GB" w:eastAsia="en-GB"/>
              </w:rPr>
              <w:t>Doroga</w:t>
            </w:r>
            <w:proofErr w:type="spellEnd"/>
            <w:r w:rsidRPr="008610E2">
              <w:rPr>
                <w:rFonts w:eastAsia="Times New Roman"/>
                <w:i/>
                <w:color w:val="000000"/>
                <w:lang w:val="en-GB" w:eastAsia="en-GB"/>
              </w:rPr>
              <w:t xml:space="preserve"> </w:t>
            </w:r>
            <w:proofErr w:type="spellStart"/>
            <w:r w:rsidRPr="008610E2">
              <w:rPr>
                <w:rFonts w:eastAsia="Times New Roman"/>
                <w:i/>
                <w:color w:val="000000"/>
                <w:lang w:val="en-GB" w:eastAsia="en-GB"/>
              </w:rPr>
              <w:t>na</w:t>
            </w:r>
            <w:proofErr w:type="spellEnd"/>
            <w:r w:rsidRPr="008610E2">
              <w:rPr>
                <w:rFonts w:eastAsia="Times New Roman"/>
                <w:i/>
                <w:color w:val="000000"/>
                <w:lang w:val="en-GB" w:eastAsia="en-GB"/>
              </w:rPr>
              <w:t xml:space="preserve"> </w:t>
            </w:r>
            <w:proofErr w:type="spellStart"/>
            <w:r w:rsidRPr="008610E2">
              <w:rPr>
                <w:rFonts w:eastAsia="Times New Roman"/>
                <w:i/>
                <w:color w:val="000000"/>
                <w:lang w:val="en-GB" w:eastAsia="en-GB"/>
              </w:rPr>
              <w:t>Olimp</w:t>
            </w:r>
            <w:proofErr w:type="spellEnd"/>
            <w:r w:rsidRPr="008610E2">
              <w:rPr>
                <w:rFonts w:eastAsia="Times New Roman"/>
                <w:i/>
                <w:color w:val="000000"/>
                <w:lang w:val="en-GB" w:eastAsia="en-GB"/>
              </w:rPr>
              <w:t xml:space="preserve"> </w:t>
            </w:r>
            <w:r w:rsidRPr="008610E2">
              <w:rPr>
                <w:rFonts w:eastAsia="Times New Roman"/>
                <w:color w:val="000000"/>
                <w:lang w:val="en-GB" w:eastAsia="en-GB"/>
              </w:rPr>
              <w:t>(</w:t>
            </w:r>
            <w:r w:rsidR="00416279" w:rsidRPr="008610E2">
              <w:rPr>
                <w:rFonts w:eastAsia="Times New Roman"/>
                <w:color w:val="000000"/>
                <w:lang w:val="en-GB" w:eastAsia="en-GB"/>
              </w:rPr>
              <w:t>M</w:t>
            </w:r>
            <w:r w:rsidRPr="008610E2">
              <w:rPr>
                <w:rFonts w:eastAsia="Times New Roman"/>
                <w:color w:val="000000"/>
                <w:lang w:val="en-GB" w:eastAsia="en-GB"/>
              </w:rPr>
              <w:t xml:space="preserve">oment of </w:t>
            </w:r>
            <w:r w:rsidR="00416279" w:rsidRPr="008610E2">
              <w:rPr>
                <w:rFonts w:eastAsia="Times New Roman"/>
                <w:color w:val="000000"/>
                <w:lang w:val="en-GB" w:eastAsia="en-GB"/>
              </w:rPr>
              <w:t>G</w:t>
            </w:r>
            <w:r w:rsidRPr="008610E2">
              <w:rPr>
                <w:rFonts w:eastAsia="Times New Roman"/>
                <w:color w:val="000000"/>
                <w:lang w:val="en-GB" w:eastAsia="en-GB"/>
              </w:rPr>
              <w:t>lory</w:t>
            </w:r>
            <w:r w:rsidR="00416279" w:rsidRPr="008610E2">
              <w:rPr>
                <w:rFonts w:eastAsia="Times New Roman"/>
                <w:color w:val="000000"/>
                <w:lang w:val="en-GB" w:eastAsia="en-GB"/>
              </w:rPr>
              <w:t>:</w:t>
            </w:r>
            <w:r w:rsidRPr="008610E2">
              <w:rPr>
                <w:rFonts w:eastAsia="Times New Roman"/>
                <w:color w:val="000000"/>
                <w:lang w:val="en-GB" w:eastAsia="en-GB"/>
              </w:rPr>
              <w:t xml:space="preserve"> The </w:t>
            </w:r>
            <w:r w:rsidR="00416279" w:rsidRPr="008610E2">
              <w:rPr>
                <w:rFonts w:eastAsia="Times New Roman"/>
                <w:color w:val="000000"/>
                <w:lang w:val="en-GB" w:eastAsia="en-GB"/>
              </w:rPr>
              <w:t>W</w:t>
            </w:r>
            <w:r w:rsidRPr="008610E2">
              <w:rPr>
                <w:rFonts w:eastAsia="Times New Roman"/>
                <w:color w:val="000000"/>
                <w:lang w:val="en-GB" w:eastAsia="en-GB"/>
              </w:rPr>
              <w:t>ay to Ol</w:t>
            </w:r>
            <w:r w:rsidR="00416279" w:rsidRPr="008610E2">
              <w:rPr>
                <w:rFonts w:eastAsia="Times New Roman"/>
                <w:color w:val="000000"/>
                <w:lang w:val="en-GB" w:eastAsia="en-GB"/>
              </w:rPr>
              <w:t>ympus</w:t>
            </w:r>
            <w:r w:rsidRPr="008610E2">
              <w:rPr>
                <w:rFonts w:eastAsia="Times New Roman"/>
                <w:color w:val="000000"/>
                <w:lang w:val="en-GB" w:eastAsia="en-GB"/>
              </w:rPr>
              <w:t>)</w:t>
            </w:r>
          </w:p>
        </w:tc>
        <w:tc>
          <w:tcPr>
            <w:tcW w:w="3777" w:type="dxa"/>
          </w:tcPr>
          <w:p w14:paraId="4430A443" w14:textId="38EBEDCB" w:rsidR="00B00ABE" w:rsidRPr="008610E2" w:rsidRDefault="00B00ABE" w:rsidP="00416279">
            <w:pPr>
              <w:spacing w:line="240" w:lineRule="auto"/>
              <w:rPr>
                <w:lang w:val="en-GB" w:eastAsia="ru-RU"/>
              </w:rPr>
            </w:pPr>
            <w:r w:rsidRPr="008610E2">
              <w:rPr>
                <w:lang w:val="en-GB" w:eastAsia="ru-RU"/>
              </w:rPr>
              <w:t xml:space="preserve">Reality </w:t>
            </w:r>
            <w:r w:rsidR="00416279" w:rsidRPr="008610E2">
              <w:rPr>
                <w:lang w:val="en-GB" w:eastAsia="ru-RU"/>
              </w:rPr>
              <w:t>show</w:t>
            </w:r>
          </w:p>
        </w:tc>
        <w:tc>
          <w:tcPr>
            <w:tcW w:w="3544" w:type="dxa"/>
          </w:tcPr>
          <w:p w14:paraId="191A8179" w14:textId="77777777" w:rsidR="00B00ABE" w:rsidRPr="008610E2" w:rsidRDefault="00B00ABE" w:rsidP="00B00ABE">
            <w:pPr>
              <w:spacing w:line="240" w:lineRule="auto"/>
              <w:rPr>
                <w:lang w:val="en-GB" w:eastAsia="ru-RU"/>
              </w:rPr>
            </w:pPr>
          </w:p>
        </w:tc>
        <w:tc>
          <w:tcPr>
            <w:tcW w:w="3686" w:type="dxa"/>
            <w:vAlign w:val="center"/>
          </w:tcPr>
          <w:p w14:paraId="28E5BE59" w14:textId="77777777" w:rsidR="00B00ABE" w:rsidRPr="008610E2" w:rsidRDefault="00B00ABE" w:rsidP="00B00ABE">
            <w:pPr>
              <w:spacing w:line="240" w:lineRule="auto"/>
              <w:rPr>
                <w:rFonts w:eastAsia="Times New Roman"/>
                <w:color w:val="000000"/>
                <w:lang w:val="en-GB" w:eastAsia="en-GB"/>
              </w:rPr>
            </w:pPr>
            <w:r w:rsidRPr="008610E2">
              <w:rPr>
                <w:rFonts w:eastAsia="Times New Roman"/>
                <w:color w:val="000000"/>
                <w:lang w:val="en-GB" w:eastAsia="en-GB"/>
              </w:rPr>
              <w:t>First Channel Eurasia</w:t>
            </w:r>
          </w:p>
        </w:tc>
      </w:tr>
      <w:tr w:rsidR="00B00ABE" w:rsidRPr="008610E2" w14:paraId="64C9FDB8" w14:textId="77777777" w:rsidTr="00B00ABE">
        <w:tc>
          <w:tcPr>
            <w:tcW w:w="2568" w:type="dxa"/>
          </w:tcPr>
          <w:p w14:paraId="50765DA4" w14:textId="77777777" w:rsidR="00B00ABE" w:rsidRPr="008610E2" w:rsidRDefault="00B00ABE" w:rsidP="00B00ABE">
            <w:pPr>
              <w:spacing w:line="240" w:lineRule="auto"/>
              <w:rPr>
                <w:lang w:val="en-GB" w:eastAsia="ru-RU"/>
              </w:rPr>
            </w:pPr>
            <w:r w:rsidRPr="008610E2">
              <w:rPr>
                <w:lang w:val="en-GB" w:eastAsia="ru-RU"/>
              </w:rPr>
              <w:t xml:space="preserve"># 4 </w:t>
            </w:r>
            <w:proofErr w:type="spellStart"/>
            <w:r w:rsidRPr="008610E2">
              <w:rPr>
                <w:i/>
                <w:lang w:val="en-GB" w:eastAsia="ru-RU"/>
              </w:rPr>
              <w:t>Analitica</w:t>
            </w:r>
            <w:proofErr w:type="spellEnd"/>
            <w:r w:rsidRPr="008610E2">
              <w:rPr>
                <w:lang w:val="en-GB" w:eastAsia="ru-RU"/>
              </w:rPr>
              <w:t xml:space="preserve"> (Analysis)</w:t>
            </w:r>
          </w:p>
        </w:tc>
        <w:tc>
          <w:tcPr>
            <w:tcW w:w="3777" w:type="dxa"/>
          </w:tcPr>
          <w:p w14:paraId="67F34001" w14:textId="086FBF59" w:rsidR="00B00ABE" w:rsidRPr="008610E2" w:rsidRDefault="00B00ABE" w:rsidP="00416279">
            <w:pPr>
              <w:spacing w:line="240" w:lineRule="auto"/>
              <w:rPr>
                <w:lang w:val="en-GB" w:eastAsia="ru-RU"/>
              </w:rPr>
            </w:pPr>
            <w:r w:rsidRPr="008610E2">
              <w:rPr>
                <w:lang w:val="en-GB" w:eastAsia="ru-RU"/>
              </w:rPr>
              <w:t>Information-</w:t>
            </w:r>
            <w:r w:rsidR="00416279" w:rsidRPr="008610E2">
              <w:rPr>
                <w:lang w:val="en-GB" w:eastAsia="ru-RU"/>
              </w:rPr>
              <w:t>a</w:t>
            </w:r>
            <w:r w:rsidRPr="008610E2">
              <w:rPr>
                <w:lang w:val="en-GB" w:eastAsia="ru-RU"/>
              </w:rPr>
              <w:t>naly</w:t>
            </w:r>
            <w:r w:rsidR="00416279" w:rsidRPr="008610E2">
              <w:rPr>
                <w:lang w:val="en-GB" w:eastAsia="ru-RU"/>
              </w:rPr>
              <w:t>sis</w:t>
            </w:r>
          </w:p>
        </w:tc>
        <w:tc>
          <w:tcPr>
            <w:tcW w:w="3544" w:type="dxa"/>
          </w:tcPr>
          <w:p w14:paraId="79EB67FC" w14:textId="77777777" w:rsidR="00B00ABE" w:rsidRPr="008610E2" w:rsidRDefault="00B00ABE" w:rsidP="00B00ABE">
            <w:pPr>
              <w:spacing w:line="240" w:lineRule="auto"/>
              <w:rPr>
                <w:lang w:val="en-GB" w:eastAsia="ru-RU"/>
              </w:rPr>
            </w:pPr>
          </w:p>
        </w:tc>
        <w:tc>
          <w:tcPr>
            <w:tcW w:w="3686" w:type="dxa"/>
            <w:vAlign w:val="center"/>
          </w:tcPr>
          <w:p w14:paraId="570137E4" w14:textId="77777777" w:rsidR="00B00ABE" w:rsidRPr="008610E2" w:rsidRDefault="00B00ABE" w:rsidP="00B00ABE">
            <w:pPr>
              <w:spacing w:line="240" w:lineRule="auto"/>
              <w:rPr>
                <w:rFonts w:eastAsia="Times New Roman"/>
                <w:color w:val="000000"/>
                <w:lang w:val="en-GB" w:eastAsia="en-GB"/>
              </w:rPr>
            </w:pPr>
            <w:r w:rsidRPr="008610E2">
              <w:rPr>
                <w:rFonts w:eastAsia="Times New Roman"/>
                <w:color w:val="000000"/>
                <w:lang w:val="en-GB" w:eastAsia="en-GB"/>
              </w:rPr>
              <w:t>First Channel Eurasia</w:t>
            </w:r>
          </w:p>
        </w:tc>
      </w:tr>
      <w:tr w:rsidR="00B00ABE" w:rsidRPr="008610E2" w14:paraId="5AFC2E7C" w14:textId="77777777" w:rsidTr="00B00ABE">
        <w:tc>
          <w:tcPr>
            <w:tcW w:w="2568" w:type="dxa"/>
          </w:tcPr>
          <w:p w14:paraId="34175828" w14:textId="3FB1394D" w:rsidR="00B00ABE" w:rsidRPr="008610E2" w:rsidRDefault="00B00ABE" w:rsidP="00B00ABE">
            <w:pPr>
              <w:spacing w:line="240" w:lineRule="auto"/>
              <w:rPr>
                <w:lang w:val="en-GB" w:eastAsia="ru-RU"/>
              </w:rPr>
            </w:pPr>
            <w:r w:rsidRPr="008610E2">
              <w:rPr>
                <w:lang w:val="en-GB" w:eastAsia="ru-RU"/>
              </w:rPr>
              <w:t xml:space="preserve"># 5 </w:t>
            </w:r>
            <w:r w:rsidRPr="008610E2">
              <w:rPr>
                <w:i/>
                <w:lang w:val="en-GB" w:eastAsia="ru-RU"/>
              </w:rPr>
              <w:t xml:space="preserve">Pole </w:t>
            </w:r>
            <w:proofErr w:type="spellStart"/>
            <w:r w:rsidRPr="008610E2">
              <w:rPr>
                <w:i/>
                <w:lang w:val="en-GB" w:eastAsia="ru-RU"/>
              </w:rPr>
              <w:t>Chudes</w:t>
            </w:r>
            <w:proofErr w:type="spellEnd"/>
            <w:r w:rsidRPr="008610E2">
              <w:rPr>
                <w:lang w:val="en-GB" w:eastAsia="ru-RU"/>
              </w:rPr>
              <w:t xml:space="preserve"> (The Field of Miracle</w:t>
            </w:r>
            <w:r w:rsidR="00416279" w:rsidRPr="008610E2">
              <w:rPr>
                <w:lang w:val="en-GB" w:eastAsia="ru-RU"/>
              </w:rPr>
              <w:t>s</w:t>
            </w:r>
            <w:r w:rsidRPr="008610E2">
              <w:rPr>
                <w:lang w:val="en-GB" w:eastAsia="ru-RU"/>
              </w:rPr>
              <w:t>)</w:t>
            </w:r>
          </w:p>
        </w:tc>
        <w:tc>
          <w:tcPr>
            <w:tcW w:w="3777" w:type="dxa"/>
          </w:tcPr>
          <w:p w14:paraId="7E9DC7FA" w14:textId="77777777" w:rsidR="00B00ABE" w:rsidRPr="008610E2" w:rsidRDefault="00B00ABE" w:rsidP="00B00ABE">
            <w:pPr>
              <w:spacing w:line="240" w:lineRule="auto"/>
              <w:rPr>
                <w:lang w:val="en-GB" w:eastAsia="ru-RU"/>
              </w:rPr>
            </w:pPr>
            <w:r w:rsidRPr="008610E2">
              <w:rPr>
                <w:lang w:val="en-GB" w:eastAsia="ru-RU"/>
              </w:rPr>
              <w:t>Entertainment show</w:t>
            </w:r>
          </w:p>
        </w:tc>
        <w:tc>
          <w:tcPr>
            <w:tcW w:w="3544" w:type="dxa"/>
          </w:tcPr>
          <w:p w14:paraId="060DACAC" w14:textId="77777777" w:rsidR="00B00ABE" w:rsidRPr="008610E2" w:rsidRDefault="00B00ABE" w:rsidP="00B00ABE">
            <w:pPr>
              <w:spacing w:line="240" w:lineRule="auto"/>
              <w:rPr>
                <w:lang w:val="en-GB" w:eastAsia="ru-RU"/>
              </w:rPr>
            </w:pPr>
          </w:p>
        </w:tc>
        <w:tc>
          <w:tcPr>
            <w:tcW w:w="3686" w:type="dxa"/>
            <w:vAlign w:val="center"/>
          </w:tcPr>
          <w:p w14:paraId="55A5F6DC" w14:textId="77777777" w:rsidR="00B00ABE" w:rsidRPr="008610E2" w:rsidRDefault="00B00ABE" w:rsidP="00B00ABE">
            <w:pPr>
              <w:spacing w:line="240" w:lineRule="auto"/>
              <w:rPr>
                <w:rFonts w:eastAsia="Times New Roman"/>
                <w:color w:val="000000"/>
                <w:lang w:val="en-GB" w:eastAsia="en-GB"/>
              </w:rPr>
            </w:pPr>
            <w:r w:rsidRPr="008610E2">
              <w:rPr>
                <w:rFonts w:eastAsia="Times New Roman"/>
                <w:color w:val="000000"/>
                <w:lang w:val="en-GB" w:eastAsia="en-GB"/>
              </w:rPr>
              <w:t>First Channel Eurasia</w:t>
            </w:r>
          </w:p>
        </w:tc>
      </w:tr>
      <w:tr w:rsidR="00B00ABE" w:rsidRPr="008610E2" w14:paraId="76A6EF45" w14:textId="77777777" w:rsidTr="00B00ABE">
        <w:tc>
          <w:tcPr>
            <w:tcW w:w="2568" w:type="dxa"/>
          </w:tcPr>
          <w:p w14:paraId="17903FB7" w14:textId="7E788A21" w:rsidR="00B00ABE" w:rsidRPr="008610E2" w:rsidRDefault="00B00ABE" w:rsidP="00416279">
            <w:pPr>
              <w:spacing w:line="240" w:lineRule="auto"/>
              <w:rPr>
                <w:lang w:val="en-GB" w:eastAsia="ru-RU"/>
              </w:rPr>
            </w:pPr>
            <w:r w:rsidRPr="008610E2">
              <w:rPr>
                <w:lang w:val="en-GB" w:eastAsia="ru-RU"/>
              </w:rPr>
              <w:t xml:space="preserve">#6 </w:t>
            </w:r>
            <w:proofErr w:type="spellStart"/>
            <w:r w:rsidRPr="008610E2">
              <w:rPr>
                <w:rFonts w:eastAsia="Times New Roman"/>
                <w:i/>
                <w:color w:val="000000"/>
                <w:lang w:val="en-GB" w:eastAsia="en-GB"/>
              </w:rPr>
              <w:t>Kelin</w:t>
            </w:r>
            <w:proofErr w:type="spellEnd"/>
            <w:r w:rsidRPr="008610E2">
              <w:rPr>
                <w:rFonts w:eastAsia="Times New Roman"/>
                <w:color w:val="000000"/>
                <w:lang w:val="en-GB" w:eastAsia="en-GB"/>
              </w:rPr>
              <w:t xml:space="preserve"> in Kazakh language (</w:t>
            </w:r>
            <w:r w:rsidR="00416279" w:rsidRPr="008610E2">
              <w:rPr>
                <w:rFonts w:eastAsia="Times New Roman"/>
                <w:color w:val="000000"/>
                <w:lang w:val="en-GB" w:eastAsia="en-GB"/>
              </w:rPr>
              <w:t>D</w:t>
            </w:r>
            <w:r w:rsidRPr="008610E2">
              <w:rPr>
                <w:rFonts w:eastAsia="Times New Roman"/>
                <w:color w:val="000000"/>
                <w:lang w:val="en-GB" w:eastAsia="en-GB"/>
              </w:rPr>
              <w:t>aughter-in-</w:t>
            </w:r>
            <w:r w:rsidR="00416279" w:rsidRPr="008610E2">
              <w:rPr>
                <w:rFonts w:eastAsia="Times New Roman"/>
                <w:color w:val="000000"/>
                <w:lang w:val="en-GB" w:eastAsia="en-GB"/>
              </w:rPr>
              <w:t>L</w:t>
            </w:r>
            <w:r w:rsidRPr="008610E2">
              <w:rPr>
                <w:rFonts w:eastAsia="Times New Roman"/>
                <w:color w:val="000000"/>
                <w:lang w:val="en-GB" w:eastAsia="en-GB"/>
              </w:rPr>
              <w:t xml:space="preserve">aw) </w:t>
            </w:r>
          </w:p>
        </w:tc>
        <w:tc>
          <w:tcPr>
            <w:tcW w:w="3777" w:type="dxa"/>
          </w:tcPr>
          <w:p w14:paraId="13E8FBD7" w14:textId="3AFA49F2" w:rsidR="00B00ABE" w:rsidRPr="008610E2" w:rsidRDefault="00B00ABE" w:rsidP="00416279">
            <w:pPr>
              <w:spacing w:line="240" w:lineRule="auto"/>
              <w:rPr>
                <w:lang w:val="en-GB" w:eastAsia="ru-RU"/>
              </w:rPr>
            </w:pPr>
            <w:r w:rsidRPr="008610E2">
              <w:rPr>
                <w:lang w:val="en-GB" w:eastAsia="ru-RU"/>
              </w:rPr>
              <w:t xml:space="preserve">Soap </w:t>
            </w:r>
            <w:r w:rsidR="00416279" w:rsidRPr="008610E2">
              <w:rPr>
                <w:lang w:val="en-GB" w:eastAsia="ru-RU"/>
              </w:rPr>
              <w:t>o</w:t>
            </w:r>
            <w:r w:rsidRPr="008610E2">
              <w:rPr>
                <w:lang w:val="en-GB" w:eastAsia="ru-RU"/>
              </w:rPr>
              <w:t>pera</w:t>
            </w:r>
          </w:p>
        </w:tc>
        <w:tc>
          <w:tcPr>
            <w:tcW w:w="3544" w:type="dxa"/>
          </w:tcPr>
          <w:p w14:paraId="6C122EF6" w14:textId="77777777" w:rsidR="00B00ABE" w:rsidRPr="008610E2" w:rsidRDefault="00B00ABE" w:rsidP="00B00ABE">
            <w:pPr>
              <w:spacing w:line="240" w:lineRule="auto"/>
              <w:rPr>
                <w:lang w:val="en-GB" w:eastAsia="ru-RU"/>
              </w:rPr>
            </w:pPr>
          </w:p>
        </w:tc>
        <w:tc>
          <w:tcPr>
            <w:tcW w:w="3686" w:type="dxa"/>
            <w:vAlign w:val="center"/>
          </w:tcPr>
          <w:p w14:paraId="10A074A1" w14:textId="77777777" w:rsidR="00B00ABE" w:rsidRPr="008610E2" w:rsidRDefault="00B00ABE" w:rsidP="00B00ABE">
            <w:pPr>
              <w:spacing w:line="240" w:lineRule="auto"/>
              <w:rPr>
                <w:rFonts w:eastAsia="Times New Roman"/>
                <w:color w:val="000000"/>
                <w:lang w:val="en-GB" w:eastAsia="en-GB"/>
              </w:rPr>
            </w:pPr>
            <w:r w:rsidRPr="008610E2">
              <w:rPr>
                <w:rFonts w:eastAsia="Times New Roman"/>
                <w:color w:val="000000"/>
                <w:lang w:val="en-GB" w:eastAsia="en-GB"/>
              </w:rPr>
              <w:t>Kazakhstan</w:t>
            </w:r>
          </w:p>
        </w:tc>
      </w:tr>
      <w:tr w:rsidR="00B00ABE" w:rsidRPr="008610E2" w14:paraId="3B73A1D3" w14:textId="77777777" w:rsidTr="00B00ABE">
        <w:tc>
          <w:tcPr>
            <w:tcW w:w="2568" w:type="dxa"/>
          </w:tcPr>
          <w:p w14:paraId="7D361F67" w14:textId="77777777" w:rsidR="00B00ABE" w:rsidRPr="008610E2" w:rsidRDefault="00B00ABE" w:rsidP="00B00ABE">
            <w:pPr>
              <w:spacing w:line="240" w:lineRule="auto"/>
              <w:rPr>
                <w:lang w:val="en-GB" w:eastAsia="ru-RU"/>
              </w:rPr>
            </w:pPr>
            <w:r w:rsidRPr="008610E2">
              <w:rPr>
                <w:lang w:val="en-GB" w:eastAsia="ru-RU"/>
              </w:rPr>
              <w:t xml:space="preserve">#7 </w:t>
            </w:r>
            <w:r w:rsidRPr="008610E2">
              <w:rPr>
                <w:rFonts w:eastAsia="Times New Roman"/>
                <w:i/>
                <w:color w:val="000000"/>
                <w:lang w:val="en-GB" w:eastAsia="en-GB"/>
              </w:rPr>
              <w:t>21:00 News on the First Channel Eurasia</w:t>
            </w:r>
          </w:p>
        </w:tc>
        <w:tc>
          <w:tcPr>
            <w:tcW w:w="3777" w:type="dxa"/>
          </w:tcPr>
          <w:p w14:paraId="205F9DA5" w14:textId="77777777" w:rsidR="00B00ABE" w:rsidRPr="008610E2" w:rsidRDefault="00B00ABE" w:rsidP="00B00ABE">
            <w:pPr>
              <w:spacing w:line="240" w:lineRule="auto"/>
              <w:rPr>
                <w:lang w:val="en-GB" w:eastAsia="ru-RU"/>
              </w:rPr>
            </w:pPr>
            <w:r w:rsidRPr="008610E2">
              <w:rPr>
                <w:lang w:val="en-GB" w:eastAsia="ru-RU"/>
              </w:rPr>
              <w:t>News</w:t>
            </w:r>
          </w:p>
        </w:tc>
        <w:tc>
          <w:tcPr>
            <w:tcW w:w="3544" w:type="dxa"/>
          </w:tcPr>
          <w:p w14:paraId="0F2F73B9" w14:textId="46CA85AE" w:rsidR="00B00ABE" w:rsidRPr="008610E2" w:rsidRDefault="00B00ABE" w:rsidP="00416279">
            <w:pPr>
              <w:spacing w:line="240" w:lineRule="auto"/>
              <w:rPr>
                <w:lang w:val="en-GB" w:eastAsia="ru-RU"/>
              </w:rPr>
            </w:pPr>
            <w:r w:rsidRPr="008610E2">
              <w:rPr>
                <w:lang w:val="en-GB" w:eastAsia="ru-RU"/>
              </w:rPr>
              <w:t>Nationwide</w:t>
            </w:r>
          </w:p>
        </w:tc>
        <w:tc>
          <w:tcPr>
            <w:tcW w:w="3686" w:type="dxa"/>
            <w:vAlign w:val="center"/>
          </w:tcPr>
          <w:p w14:paraId="2A773D33" w14:textId="77777777" w:rsidR="00B00ABE" w:rsidRPr="008610E2" w:rsidRDefault="00B00ABE" w:rsidP="00B00ABE">
            <w:pPr>
              <w:spacing w:line="240" w:lineRule="auto"/>
              <w:rPr>
                <w:rFonts w:eastAsia="Times New Roman"/>
                <w:color w:val="000000"/>
                <w:lang w:val="en-GB" w:eastAsia="en-GB"/>
              </w:rPr>
            </w:pPr>
            <w:r w:rsidRPr="008610E2">
              <w:rPr>
                <w:rFonts w:eastAsia="Times New Roman"/>
                <w:color w:val="000000"/>
                <w:lang w:val="en-GB" w:eastAsia="en-GB"/>
              </w:rPr>
              <w:t>First Channel Eurasia</w:t>
            </w:r>
          </w:p>
        </w:tc>
      </w:tr>
      <w:tr w:rsidR="00B00ABE" w:rsidRPr="008610E2" w14:paraId="08AB97F5" w14:textId="77777777" w:rsidTr="00B00ABE">
        <w:tc>
          <w:tcPr>
            <w:tcW w:w="2568" w:type="dxa"/>
          </w:tcPr>
          <w:p w14:paraId="5E13DC64" w14:textId="77777777" w:rsidR="00B00ABE" w:rsidRPr="008610E2" w:rsidRDefault="00B00ABE" w:rsidP="00B00ABE">
            <w:pPr>
              <w:spacing w:line="240" w:lineRule="auto"/>
              <w:rPr>
                <w:lang w:val="en-GB" w:eastAsia="ru-RU"/>
              </w:rPr>
            </w:pPr>
            <w:r w:rsidRPr="008610E2">
              <w:rPr>
                <w:lang w:val="en-GB" w:eastAsia="ru-RU"/>
              </w:rPr>
              <w:t xml:space="preserve"># 8 </w:t>
            </w:r>
            <w:proofErr w:type="spellStart"/>
            <w:r w:rsidRPr="008610E2">
              <w:rPr>
                <w:i/>
                <w:lang w:val="en-GB" w:eastAsia="ru-RU"/>
              </w:rPr>
              <w:t>Poslednyaya</w:t>
            </w:r>
            <w:proofErr w:type="spellEnd"/>
            <w:r w:rsidRPr="008610E2">
              <w:rPr>
                <w:i/>
                <w:lang w:val="en-GB" w:eastAsia="ru-RU"/>
              </w:rPr>
              <w:t xml:space="preserve"> </w:t>
            </w:r>
            <w:proofErr w:type="spellStart"/>
            <w:r w:rsidRPr="008610E2">
              <w:rPr>
                <w:i/>
                <w:lang w:val="en-GB" w:eastAsia="ru-RU"/>
              </w:rPr>
              <w:t>zhertva</w:t>
            </w:r>
            <w:proofErr w:type="spellEnd"/>
            <w:r w:rsidRPr="008610E2">
              <w:rPr>
                <w:lang w:val="en-GB" w:eastAsia="ru-RU"/>
              </w:rPr>
              <w:t xml:space="preserve"> (The Last Victim)</w:t>
            </w:r>
          </w:p>
        </w:tc>
        <w:tc>
          <w:tcPr>
            <w:tcW w:w="3777" w:type="dxa"/>
          </w:tcPr>
          <w:p w14:paraId="3AFABFC5" w14:textId="77777777" w:rsidR="00B00ABE" w:rsidRPr="008610E2" w:rsidRDefault="00B00ABE" w:rsidP="00B00ABE">
            <w:pPr>
              <w:spacing w:line="240" w:lineRule="auto"/>
              <w:rPr>
                <w:lang w:val="en-GB" w:eastAsia="ru-RU"/>
              </w:rPr>
            </w:pPr>
            <w:r w:rsidRPr="008610E2">
              <w:rPr>
                <w:lang w:val="en-GB" w:eastAsia="ru-RU"/>
              </w:rPr>
              <w:t>Film</w:t>
            </w:r>
          </w:p>
        </w:tc>
        <w:tc>
          <w:tcPr>
            <w:tcW w:w="3544" w:type="dxa"/>
          </w:tcPr>
          <w:p w14:paraId="409BC16F" w14:textId="77777777" w:rsidR="00B00ABE" w:rsidRPr="008610E2" w:rsidRDefault="00B00ABE" w:rsidP="00B00ABE">
            <w:pPr>
              <w:spacing w:line="240" w:lineRule="auto"/>
              <w:rPr>
                <w:lang w:val="en-GB" w:eastAsia="ru-RU"/>
              </w:rPr>
            </w:pPr>
          </w:p>
        </w:tc>
        <w:tc>
          <w:tcPr>
            <w:tcW w:w="3686" w:type="dxa"/>
            <w:vAlign w:val="center"/>
          </w:tcPr>
          <w:p w14:paraId="32588323" w14:textId="77777777" w:rsidR="00B00ABE" w:rsidRPr="008610E2" w:rsidRDefault="00B00ABE" w:rsidP="00B00ABE">
            <w:pPr>
              <w:spacing w:line="240" w:lineRule="auto"/>
              <w:rPr>
                <w:rFonts w:eastAsia="Times New Roman"/>
                <w:color w:val="000000"/>
                <w:lang w:val="en-GB" w:eastAsia="en-GB"/>
              </w:rPr>
            </w:pPr>
            <w:r w:rsidRPr="008610E2">
              <w:rPr>
                <w:rFonts w:eastAsia="Times New Roman"/>
                <w:color w:val="000000"/>
                <w:lang w:val="en-GB" w:eastAsia="en-GB"/>
              </w:rPr>
              <w:t>First Channel Eurasia</w:t>
            </w:r>
          </w:p>
        </w:tc>
      </w:tr>
      <w:tr w:rsidR="00B00ABE" w:rsidRPr="008610E2" w14:paraId="43EC4FE2" w14:textId="77777777" w:rsidTr="00B00ABE">
        <w:tc>
          <w:tcPr>
            <w:tcW w:w="2568" w:type="dxa"/>
          </w:tcPr>
          <w:p w14:paraId="39F134FF" w14:textId="092A7AF7" w:rsidR="00B00ABE" w:rsidRPr="008610E2" w:rsidRDefault="00B00ABE" w:rsidP="00416279">
            <w:pPr>
              <w:spacing w:line="240" w:lineRule="auto"/>
              <w:rPr>
                <w:lang w:val="en-GB" w:eastAsia="ru-RU"/>
              </w:rPr>
            </w:pPr>
            <w:r w:rsidRPr="008610E2">
              <w:rPr>
                <w:lang w:val="en-GB" w:eastAsia="ru-RU"/>
              </w:rPr>
              <w:t xml:space="preserve">#9 </w:t>
            </w:r>
            <w:r w:rsidRPr="008610E2">
              <w:rPr>
                <w:rFonts w:eastAsia="Times New Roman"/>
                <w:i/>
                <w:color w:val="000000"/>
                <w:lang w:val="en-GB" w:eastAsia="en-GB"/>
              </w:rPr>
              <w:t xml:space="preserve">Divan </w:t>
            </w:r>
            <w:proofErr w:type="spellStart"/>
            <w:r w:rsidRPr="008610E2">
              <w:rPr>
                <w:rFonts w:eastAsia="Times New Roman"/>
                <w:i/>
                <w:color w:val="000000"/>
                <w:lang w:val="en-GB" w:eastAsia="en-GB"/>
              </w:rPr>
              <w:t>dlya</w:t>
            </w:r>
            <w:proofErr w:type="spellEnd"/>
            <w:r w:rsidRPr="008610E2">
              <w:rPr>
                <w:rFonts w:eastAsia="Times New Roman"/>
                <w:i/>
                <w:color w:val="000000"/>
                <w:lang w:val="en-GB" w:eastAsia="en-GB"/>
              </w:rPr>
              <w:t xml:space="preserve"> </w:t>
            </w:r>
            <w:proofErr w:type="spellStart"/>
            <w:r w:rsidRPr="008610E2">
              <w:rPr>
                <w:rFonts w:eastAsia="Times New Roman"/>
                <w:i/>
                <w:color w:val="000000"/>
                <w:lang w:val="en-GB" w:eastAsia="en-GB"/>
              </w:rPr>
              <w:t>odinokogo</w:t>
            </w:r>
            <w:proofErr w:type="spellEnd"/>
            <w:r w:rsidRPr="008610E2">
              <w:rPr>
                <w:rFonts w:eastAsia="Times New Roman"/>
                <w:i/>
                <w:color w:val="000000"/>
                <w:lang w:val="en-GB" w:eastAsia="en-GB"/>
              </w:rPr>
              <w:t xml:space="preserve"> </w:t>
            </w:r>
            <w:proofErr w:type="spellStart"/>
            <w:r w:rsidRPr="008610E2">
              <w:rPr>
                <w:rFonts w:eastAsia="Times New Roman"/>
                <w:i/>
                <w:color w:val="000000"/>
                <w:lang w:val="en-GB" w:eastAsia="en-GB"/>
              </w:rPr>
              <w:t>muzhchini</w:t>
            </w:r>
            <w:proofErr w:type="spellEnd"/>
            <w:r w:rsidRPr="008610E2">
              <w:rPr>
                <w:rFonts w:eastAsia="Times New Roman"/>
                <w:i/>
                <w:color w:val="000000"/>
                <w:lang w:val="en-GB" w:eastAsia="en-GB"/>
              </w:rPr>
              <w:t xml:space="preserve"> </w:t>
            </w:r>
            <w:r w:rsidRPr="008610E2">
              <w:rPr>
                <w:rFonts w:eastAsia="Times New Roman"/>
                <w:color w:val="000000"/>
                <w:lang w:val="en-GB" w:eastAsia="en-GB"/>
              </w:rPr>
              <w:t xml:space="preserve">(The </w:t>
            </w:r>
            <w:r w:rsidR="00416279" w:rsidRPr="008610E2">
              <w:rPr>
                <w:rFonts w:eastAsia="Times New Roman"/>
                <w:color w:val="000000"/>
                <w:lang w:val="en-GB" w:eastAsia="en-GB"/>
              </w:rPr>
              <w:t>S</w:t>
            </w:r>
            <w:r w:rsidRPr="008610E2">
              <w:rPr>
                <w:rFonts w:eastAsia="Times New Roman"/>
                <w:color w:val="000000"/>
                <w:lang w:val="en-GB" w:eastAsia="en-GB"/>
              </w:rPr>
              <w:t xml:space="preserve">ofa for a </w:t>
            </w:r>
            <w:r w:rsidR="00416279" w:rsidRPr="008610E2">
              <w:rPr>
                <w:rFonts w:eastAsia="Times New Roman"/>
                <w:color w:val="000000"/>
                <w:lang w:val="en-GB" w:eastAsia="en-GB"/>
              </w:rPr>
              <w:t>L</w:t>
            </w:r>
            <w:r w:rsidRPr="008610E2">
              <w:rPr>
                <w:rFonts w:eastAsia="Times New Roman"/>
                <w:color w:val="000000"/>
                <w:lang w:val="en-GB" w:eastAsia="en-GB"/>
              </w:rPr>
              <w:t xml:space="preserve">onely </w:t>
            </w:r>
            <w:r w:rsidR="00416279" w:rsidRPr="008610E2">
              <w:rPr>
                <w:rFonts w:eastAsia="Times New Roman"/>
                <w:color w:val="000000"/>
                <w:lang w:val="en-GB" w:eastAsia="en-GB"/>
              </w:rPr>
              <w:t>M</w:t>
            </w:r>
            <w:r w:rsidRPr="008610E2">
              <w:rPr>
                <w:rFonts w:eastAsia="Times New Roman"/>
                <w:color w:val="000000"/>
                <w:lang w:val="en-GB" w:eastAsia="en-GB"/>
              </w:rPr>
              <w:t xml:space="preserve">an) </w:t>
            </w:r>
          </w:p>
        </w:tc>
        <w:tc>
          <w:tcPr>
            <w:tcW w:w="3777" w:type="dxa"/>
          </w:tcPr>
          <w:p w14:paraId="758AEDCE" w14:textId="77777777" w:rsidR="00B00ABE" w:rsidRPr="008610E2" w:rsidRDefault="00B00ABE" w:rsidP="00B00ABE">
            <w:pPr>
              <w:spacing w:line="240" w:lineRule="auto"/>
              <w:rPr>
                <w:lang w:val="en-GB" w:eastAsia="ru-RU"/>
              </w:rPr>
            </w:pPr>
            <w:r w:rsidRPr="008610E2">
              <w:rPr>
                <w:lang w:val="en-GB" w:eastAsia="ru-RU"/>
              </w:rPr>
              <w:t>Film</w:t>
            </w:r>
          </w:p>
        </w:tc>
        <w:tc>
          <w:tcPr>
            <w:tcW w:w="3544" w:type="dxa"/>
          </w:tcPr>
          <w:p w14:paraId="6DD1E980" w14:textId="77777777" w:rsidR="00B00ABE" w:rsidRPr="008610E2" w:rsidRDefault="00B00ABE" w:rsidP="00B00ABE">
            <w:pPr>
              <w:spacing w:line="240" w:lineRule="auto"/>
              <w:rPr>
                <w:lang w:val="en-GB" w:eastAsia="ru-RU"/>
              </w:rPr>
            </w:pPr>
          </w:p>
        </w:tc>
        <w:tc>
          <w:tcPr>
            <w:tcW w:w="3686" w:type="dxa"/>
            <w:vAlign w:val="center"/>
          </w:tcPr>
          <w:p w14:paraId="28F7C278" w14:textId="77777777" w:rsidR="00B00ABE" w:rsidRPr="008610E2" w:rsidRDefault="00B00ABE" w:rsidP="00B00ABE">
            <w:pPr>
              <w:spacing w:line="240" w:lineRule="auto"/>
              <w:rPr>
                <w:rFonts w:eastAsia="Times New Roman"/>
                <w:color w:val="000000"/>
                <w:lang w:val="en-GB" w:eastAsia="en-GB"/>
              </w:rPr>
            </w:pPr>
            <w:r w:rsidRPr="008610E2">
              <w:rPr>
                <w:rFonts w:eastAsia="Times New Roman"/>
                <w:color w:val="000000"/>
                <w:lang w:val="en-GB" w:eastAsia="en-GB"/>
              </w:rPr>
              <w:t>First Channel Eurasia</w:t>
            </w:r>
          </w:p>
        </w:tc>
      </w:tr>
      <w:tr w:rsidR="00B00ABE" w:rsidRPr="008610E2" w14:paraId="284E9435" w14:textId="77777777" w:rsidTr="00B00ABE">
        <w:tc>
          <w:tcPr>
            <w:tcW w:w="2568" w:type="dxa"/>
          </w:tcPr>
          <w:p w14:paraId="5BC16638" w14:textId="5D4182CB" w:rsidR="00B00ABE" w:rsidRPr="008610E2" w:rsidRDefault="00B00ABE" w:rsidP="00416279">
            <w:pPr>
              <w:spacing w:line="240" w:lineRule="auto"/>
              <w:rPr>
                <w:lang w:val="en-GB" w:eastAsia="ru-RU"/>
              </w:rPr>
            </w:pPr>
            <w:r w:rsidRPr="008610E2">
              <w:rPr>
                <w:lang w:val="en-GB" w:eastAsia="ru-RU"/>
              </w:rPr>
              <w:t xml:space="preserve">#10 </w:t>
            </w:r>
            <w:proofErr w:type="spellStart"/>
            <w:r w:rsidRPr="008610E2">
              <w:rPr>
                <w:rFonts w:eastAsia="Times New Roman"/>
                <w:i/>
                <w:color w:val="000000"/>
                <w:lang w:val="en-GB" w:eastAsia="en-GB"/>
              </w:rPr>
              <w:t>Slugi</w:t>
            </w:r>
            <w:proofErr w:type="spellEnd"/>
            <w:r w:rsidRPr="008610E2">
              <w:rPr>
                <w:rFonts w:eastAsia="Times New Roman"/>
                <w:i/>
                <w:color w:val="000000"/>
                <w:lang w:val="en-GB" w:eastAsia="en-GB"/>
              </w:rPr>
              <w:t xml:space="preserve"> </w:t>
            </w:r>
            <w:proofErr w:type="spellStart"/>
            <w:r w:rsidRPr="008610E2">
              <w:rPr>
                <w:rFonts w:eastAsia="Times New Roman"/>
                <w:i/>
                <w:color w:val="000000"/>
                <w:lang w:val="en-GB" w:eastAsia="en-GB"/>
              </w:rPr>
              <w:t>naroda</w:t>
            </w:r>
            <w:proofErr w:type="spellEnd"/>
            <w:r w:rsidRPr="008610E2">
              <w:rPr>
                <w:rFonts w:eastAsia="Times New Roman"/>
                <w:color w:val="000000"/>
                <w:lang w:val="en-GB" w:eastAsia="en-GB"/>
              </w:rPr>
              <w:t xml:space="preserve"> (Servants of the People)</w:t>
            </w:r>
          </w:p>
        </w:tc>
        <w:tc>
          <w:tcPr>
            <w:tcW w:w="3777" w:type="dxa"/>
          </w:tcPr>
          <w:p w14:paraId="257B595F" w14:textId="274B9108" w:rsidR="00B00ABE" w:rsidRPr="008610E2" w:rsidRDefault="00B00ABE" w:rsidP="004D2C52">
            <w:pPr>
              <w:spacing w:line="240" w:lineRule="auto"/>
              <w:rPr>
                <w:lang w:val="en-GB" w:eastAsia="ru-RU"/>
              </w:rPr>
            </w:pPr>
            <w:r w:rsidRPr="008610E2">
              <w:rPr>
                <w:lang w:val="en-GB" w:eastAsia="ru-RU"/>
              </w:rPr>
              <w:t xml:space="preserve">Talk </w:t>
            </w:r>
            <w:r w:rsidR="004D2C52" w:rsidRPr="008610E2">
              <w:rPr>
                <w:lang w:val="en-GB" w:eastAsia="ru-RU"/>
              </w:rPr>
              <w:t>s</w:t>
            </w:r>
            <w:r w:rsidRPr="008610E2">
              <w:rPr>
                <w:lang w:val="en-GB" w:eastAsia="ru-RU"/>
              </w:rPr>
              <w:t>how</w:t>
            </w:r>
          </w:p>
        </w:tc>
        <w:tc>
          <w:tcPr>
            <w:tcW w:w="3544" w:type="dxa"/>
            <w:vAlign w:val="center"/>
          </w:tcPr>
          <w:p w14:paraId="082061FD" w14:textId="77777777" w:rsidR="00B00ABE" w:rsidRPr="008610E2" w:rsidRDefault="00B00ABE" w:rsidP="00B00ABE">
            <w:pPr>
              <w:spacing w:line="240" w:lineRule="auto"/>
              <w:rPr>
                <w:rFonts w:eastAsia="Times New Roman"/>
                <w:lang w:val="en-GB" w:eastAsia="ru-RU"/>
              </w:rPr>
            </w:pPr>
          </w:p>
        </w:tc>
        <w:tc>
          <w:tcPr>
            <w:tcW w:w="3686" w:type="dxa"/>
          </w:tcPr>
          <w:p w14:paraId="5D5BDD88" w14:textId="77777777" w:rsidR="00B00ABE" w:rsidRPr="008610E2" w:rsidRDefault="00B00ABE" w:rsidP="00B00ABE">
            <w:pPr>
              <w:spacing w:line="240" w:lineRule="auto"/>
              <w:rPr>
                <w:lang w:val="en-GB" w:eastAsia="ru-RU"/>
              </w:rPr>
            </w:pPr>
            <w:r w:rsidRPr="008610E2">
              <w:rPr>
                <w:rFonts w:eastAsia="Times New Roman"/>
                <w:color w:val="000000"/>
                <w:lang w:val="en-GB" w:eastAsia="en-GB"/>
              </w:rPr>
              <w:t>KTK</w:t>
            </w:r>
          </w:p>
        </w:tc>
      </w:tr>
    </w:tbl>
    <w:p w14:paraId="69987B03" w14:textId="77777777" w:rsidR="00B00ABE" w:rsidRPr="008610E2" w:rsidRDefault="00B00ABE" w:rsidP="00B00ABE">
      <w:pPr>
        <w:spacing w:line="240" w:lineRule="auto"/>
        <w:rPr>
          <w:rStyle w:val="date1"/>
          <w:rFonts w:ascii="Arial" w:hAnsi="Arial" w:cs="Arial"/>
          <w:sz w:val="22"/>
          <w:szCs w:val="22"/>
          <w:lang w:val="en-GB"/>
        </w:rPr>
      </w:pPr>
    </w:p>
    <w:p w14:paraId="19B4000D" w14:textId="77777777" w:rsidR="00B00ABE" w:rsidRPr="008610E2" w:rsidRDefault="00B00ABE" w:rsidP="00B00ABE">
      <w:pPr>
        <w:spacing w:line="240" w:lineRule="auto"/>
        <w:rPr>
          <w:rStyle w:val="date1"/>
          <w:rFonts w:ascii="Arial" w:hAnsi="Arial" w:cs="Arial"/>
          <w:b/>
          <w:bCs/>
          <w:color w:val="auto"/>
          <w:sz w:val="22"/>
          <w:szCs w:val="22"/>
          <w:lang w:val="en-GB"/>
        </w:rPr>
      </w:pPr>
    </w:p>
    <w:p w14:paraId="2972C406" w14:textId="77777777" w:rsidR="00B00ABE" w:rsidRPr="008610E2" w:rsidRDefault="00B00ABE" w:rsidP="00B00ABE">
      <w:pPr>
        <w:spacing w:line="240" w:lineRule="auto"/>
        <w:rPr>
          <w:rStyle w:val="date1"/>
          <w:rFonts w:ascii="Arial" w:hAnsi="Arial" w:cs="Arial"/>
          <w:b/>
          <w:bCs/>
          <w:color w:val="auto"/>
          <w:sz w:val="22"/>
          <w:szCs w:val="22"/>
          <w:lang w:val="en-GB"/>
        </w:rPr>
      </w:pPr>
    </w:p>
    <w:p w14:paraId="2083FF92" w14:textId="77777777" w:rsidR="00960133" w:rsidRDefault="00960133" w:rsidP="00B00ABE">
      <w:pPr>
        <w:spacing w:line="240" w:lineRule="auto"/>
        <w:rPr>
          <w:rStyle w:val="date1"/>
          <w:rFonts w:ascii="Arial" w:hAnsi="Arial" w:cs="Arial"/>
          <w:b/>
          <w:bCs/>
          <w:color w:val="auto"/>
          <w:sz w:val="22"/>
          <w:szCs w:val="22"/>
          <w:lang w:val="en-GB"/>
        </w:rPr>
      </w:pPr>
    </w:p>
    <w:p w14:paraId="6343131C" w14:textId="77777777" w:rsidR="00960133" w:rsidRDefault="00960133" w:rsidP="00B00ABE">
      <w:pPr>
        <w:spacing w:line="240" w:lineRule="auto"/>
        <w:rPr>
          <w:rStyle w:val="date1"/>
          <w:rFonts w:ascii="Arial" w:hAnsi="Arial" w:cs="Arial"/>
          <w:b/>
          <w:bCs/>
          <w:color w:val="auto"/>
          <w:sz w:val="22"/>
          <w:szCs w:val="22"/>
          <w:lang w:val="en-GB"/>
        </w:rPr>
      </w:pPr>
    </w:p>
    <w:p w14:paraId="32D6D0BB" w14:textId="77070476" w:rsidR="00B00ABE" w:rsidRPr="008610E2" w:rsidRDefault="00B00ABE" w:rsidP="00B00ABE">
      <w:pPr>
        <w:spacing w:line="240" w:lineRule="auto"/>
        <w:rPr>
          <w:b/>
          <w:lang w:val="en-GB" w:eastAsia="ru-RU"/>
        </w:rPr>
      </w:pPr>
      <w:r w:rsidRPr="008610E2">
        <w:rPr>
          <w:rStyle w:val="date1"/>
          <w:rFonts w:ascii="Arial" w:hAnsi="Arial" w:cs="Arial"/>
          <w:b/>
          <w:bCs/>
          <w:color w:val="auto"/>
          <w:sz w:val="22"/>
          <w:szCs w:val="22"/>
          <w:lang w:val="en-GB"/>
        </w:rPr>
        <w:lastRenderedPageBreak/>
        <w:t>Week 16</w:t>
      </w:r>
      <m:oMath>
        <m:r>
          <m:rPr>
            <m:sty m:val="bi"/>
          </m:rPr>
          <w:rPr>
            <w:rStyle w:val="date1"/>
            <w:rFonts w:ascii="Cambria Math" w:hAnsi="Cambria Math" w:cs="Arial"/>
            <w:color w:val="auto"/>
            <w:sz w:val="22"/>
            <w:szCs w:val="22"/>
            <w:lang w:val="en-GB"/>
          </w:rPr>
          <m:t xml:space="preserve">- </m:t>
        </m:r>
      </m:oMath>
      <w:r w:rsidRPr="008610E2">
        <w:rPr>
          <w:rStyle w:val="date1"/>
          <w:rFonts w:ascii="Arial" w:hAnsi="Arial" w:cs="Arial"/>
          <w:b/>
          <w:bCs/>
          <w:color w:val="auto"/>
          <w:sz w:val="22"/>
          <w:szCs w:val="22"/>
          <w:lang w:val="en-GB"/>
        </w:rPr>
        <w:t>22 September 2013</w:t>
      </w:r>
    </w:p>
    <w:tbl>
      <w:tblPr>
        <w:tblStyle w:val="TableGrid"/>
        <w:tblW w:w="0" w:type="auto"/>
        <w:tblLook w:val="04A0" w:firstRow="1" w:lastRow="0" w:firstColumn="1" w:lastColumn="0" w:noHBand="0" w:noVBand="1"/>
      </w:tblPr>
      <w:tblGrid>
        <w:gridCol w:w="2059"/>
        <w:gridCol w:w="1538"/>
        <w:gridCol w:w="1780"/>
        <w:gridCol w:w="3911"/>
      </w:tblGrid>
      <w:tr w:rsidR="00B00ABE" w:rsidRPr="008610E2" w14:paraId="125D447C" w14:textId="77777777" w:rsidTr="00B00ABE">
        <w:tc>
          <w:tcPr>
            <w:tcW w:w="2568" w:type="dxa"/>
          </w:tcPr>
          <w:p w14:paraId="76125266" w14:textId="238FB457" w:rsidR="00B00ABE" w:rsidRPr="008610E2" w:rsidRDefault="00B00ABE" w:rsidP="00B00ABE">
            <w:pPr>
              <w:spacing w:line="240" w:lineRule="auto"/>
              <w:rPr>
                <w:b/>
                <w:lang w:val="en-GB" w:eastAsia="ru-RU"/>
              </w:rPr>
            </w:pPr>
            <w:r w:rsidRPr="008610E2">
              <w:rPr>
                <w:b/>
                <w:lang w:val="en-GB" w:eastAsia="ru-RU"/>
              </w:rPr>
              <w:t>Name</w:t>
            </w:r>
            <w:r w:rsidR="00416279" w:rsidRPr="008610E2">
              <w:rPr>
                <w:b/>
                <w:lang w:val="en-GB" w:eastAsia="ru-RU"/>
              </w:rPr>
              <w:t xml:space="preserve"> of programme</w:t>
            </w:r>
          </w:p>
        </w:tc>
        <w:tc>
          <w:tcPr>
            <w:tcW w:w="1651" w:type="dxa"/>
          </w:tcPr>
          <w:p w14:paraId="37F0034C" w14:textId="55C84032" w:rsidR="00B00ABE" w:rsidRPr="008610E2" w:rsidRDefault="00B00ABE" w:rsidP="00416279">
            <w:pPr>
              <w:spacing w:line="240" w:lineRule="auto"/>
              <w:rPr>
                <w:b/>
                <w:lang w:val="en-GB" w:eastAsia="ru-RU"/>
              </w:rPr>
            </w:pPr>
            <w:r w:rsidRPr="008610E2">
              <w:rPr>
                <w:b/>
                <w:lang w:val="en-GB" w:eastAsia="ru-RU"/>
              </w:rPr>
              <w:t xml:space="preserve">Type of programme </w:t>
            </w:r>
          </w:p>
        </w:tc>
        <w:tc>
          <w:tcPr>
            <w:tcW w:w="2268" w:type="dxa"/>
          </w:tcPr>
          <w:p w14:paraId="0DBB5859" w14:textId="43BCE7E9" w:rsidR="00B00ABE" w:rsidRPr="008610E2" w:rsidRDefault="00B00ABE" w:rsidP="00416279">
            <w:pPr>
              <w:spacing w:line="240" w:lineRule="auto"/>
              <w:rPr>
                <w:b/>
                <w:lang w:val="en-GB" w:eastAsia="ru-RU"/>
              </w:rPr>
            </w:pPr>
            <w:r w:rsidRPr="008610E2">
              <w:rPr>
                <w:b/>
                <w:lang w:val="en-GB" w:eastAsia="ru-RU"/>
              </w:rPr>
              <w:t>Coverage</w:t>
            </w:r>
          </w:p>
        </w:tc>
        <w:tc>
          <w:tcPr>
            <w:tcW w:w="6521" w:type="dxa"/>
          </w:tcPr>
          <w:p w14:paraId="67390AB9" w14:textId="7B4303CB" w:rsidR="00B00ABE" w:rsidRPr="008610E2" w:rsidRDefault="00416279" w:rsidP="00416279">
            <w:pPr>
              <w:spacing w:line="240" w:lineRule="auto"/>
              <w:rPr>
                <w:b/>
                <w:lang w:val="en-GB" w:eastAsia="ru-RU"/>
              </w:rPr>
            </w:pPr>
            <w:r w:rsidRPr="008610E2">
              <w:rPr>
                <w:b/>
                <w:lang w:val="en-GB" w:eastAsia="ru-RU"/>
              </w:rPr>
              <w:t xml:space="preserve">Name of </w:t>
            </w:r>
            <w:r w:rsidR="00B00ABE" w:rsidRPr="008610E2">
              <w:rPr>
                <w:b/>
                <w:lang w:val="en-GB" w:eastAsia="ru-RU"/>
              </w:rPr>
              <w:t>channel</w:t>
            </w:r>
          </w:p>
        </w:tc>
      </w:tr>
      <w:tr w:rsidR="00B00ABE" w:rsidRPr="008610E2" w14:paraId="2D0CB7EB" w14:textId="77777777" w:rsidTr="00B00ABE">
        <w:tc>
          <w:tcPr>
            <w:tcW w:w="2568" w:type="dxa"/>
          </w:tcPr>
          <w:p w14:paraId="1F190464" w14:textId="77777777" w:rsidR="00B00ABE" w:rsidRPr="008610E2" w:rsidRDefault="00B00ABE" w:rsidP="00B00ABE">
            <w:pPr>
              <w:spacing w:line="240" w:lineRule="auto"/>
              <w:rPr>
                <w:lang w:val="en-GB" w:eastAsia="ru-RU"/>
              </w:rPr>
            </w:pPr>
            <w:r w:rsidRPr="008610E2">
              <w:rPr>
                <w:lang w:val="en-GB" w:eastAsia="ru-RU"/>
              </w:rPr>
              <w:t xml:space="preserve">#1 </w:t>
            </w:r>
            <w:r w:rsidRPr="008610E2">
              <w:rPr>
                <w:i/>
                <w:lang w:val="en-GB" w:eastAsia="ru-RU"/>
              </w:rPr>
              <w:t>New KTK Channel</w:t>
            </w:r>
            <w:r w:rsidRPr="008610E2">
              <w:rPr>
                <w:lang w:val="en-GB" w:eastAsia="ru-RU"/>
              </w:rPr>
              <w:t xml:space="preserve">. </w:t>
            </w:r>
            <w:proofErr w:type="spellStart"/>
            <w:r w:rsidRPr="008610E2">
              <w:rPr>
                <w:i/>
                <w:lang w:val="en-GB" w:eastAsia="ru-RU"/>
              </w:rPr>
              <w:t>Itogoviy</w:t>
            </w:r>
            <w:proofErr w:type="spellEnd"/>
            <w:r w:rsidRPr="008610E2">
              <w:rPr>
                <w:i/>
                <w:lang w:val="en-GB" w:eastAsia="ru-RU"/>
              </w:rPr>
              <w:t xml:space="preserve"> </w:t>
            </w:r>
            <w:proofErr w:type="spellStart"/>
            <w:r w:rsidRPr="008610E2">
              <w:rPr>
                <w:i/>
                <w:lang w:val="en-GB" w:eastAsia="ru-RU"/>
              </w:rPr>
              <w:t>vypusk</w:t>
            </w:r>
            <w:proofErr w:type="spellEnd"/>
            <w:r w:rsidRPr="008610E2">
              <w:rPr>
                <w:lang w:val="en-GB" w:eastAsia="ru-RU"/>
              </w:rPr>
              <w:t xml:space="preserve"> (Final release)</w:t>
            </w:r>
          </w:p>
        </w:tc>
        <w:tc>
          <w:tcPr>
            <w:tcW w:w="1651" w:type="dxa"/>
          </w:tcPr>
          <w:p w14:paraId="1DCA44C6" w14:textId="77777777" w:rsidR="00B00ABE" w:rsidRPr="008610E2" w:rsidRDefault="00B00ABE" w:rsidP="00B00ABE">
            <w:pPr>
              <w:spacing w:line="240" w:lineRule="auto"/>
              <w:rPr>
                <w:lang w:val="en-GB" w:eastAsia="ru-RU"/>
              </w:rPr>
            </w:pPr>
            <w:r w:rsidRPr="008610E2">
              <w:rPr>
                <w:lang w:val="en-GB" w:eastAsia="ru-RU"/>
              </w:rPr>
              <w:t>Evening News</w:t>
            </w:r>
          </w:p>
        </w:tc>
        <w:tc>
          <w:tcPr>
            <w:tcW w:w="2268" w:type="dxa"/>
          </w:tcPr>
          <w:p w14:paraId="73BD2E9A" w14:textId="6C729D98" w:rsidR="00B00ABE" w:rsidRPr="008610E2" w:rsidRDefault="00B00ABE" w:rsidP="00416279">
            <w:pPr>
              <w:spacing w:line="240" w:lineRule="auto"/>
              <w:rPr>
                <w:lang w:val="en-GB" w:eastAsia="ru-RU"/>
              </w:rPr>
            </w:pPr>
            <w:r w:rsidRPr="008610E2">
              <w:rPr>
                <w:lang w:val="en-GB" w:eastAsia="ru-RU"/>
              </w:rPr>
              <w:t>Nationwide</w:t>
            </w:r>
          </w:p>
        </w:tc>
        <w:tc>
          <w:tcPr>
            <w:tcW w:w="6521" w:type="dxa"/>
            <w:vAlign w:val="center"/>
          </w:tcPr>
          <w:p w14:paraId="3BB1BF82" w14:textId="77777777" w:rsidR="00B00ABE" w:rsidRPr="008610E2" w:rsidRDefault="00B00ABE" w:rsidP="00B00ABE">
            <w:pPr>
              <w:spacing w:line="240" w:lineRule="auto"/>
              <w:rPr>
                <w:rFonts w:eastAsia="Times New Roman"/>
                <w:color w:val="000000"/>
                <w:lang w:val="en-GB" w:eastAsia="en-GB"/>
              </w:rPr>
            </w:pPr>
            <w:r w:rsidRPr="008610E2">
              <w:rPr>
                <w:rFonts w:eastAsia="Times New Roman"/>
                <w:color w:val="000000"/>
                <w:lang w:val="en-GB" w:eastAsia="en-GB"/>
              </w:rPr>
              <w:t>KTK</w:t>
            </w:r>
          </w:p>
        </w:tc>
      </w:tr>
      <w:tr w:rsidR="00B00ABE" w:rsidRPr="008610E2" w14:paraId="451052EE" w14:textId="77777777" w:rsidTr="00B00ABE">
        <w:tc>
          <w:tcPr>
            <w:tcW w:w="2568" w:type="dxa"/>
          </w:tcPr>
          <w:p w14:paraId="5BF8761B" w14:textId="16672E9F" w:rsidR="00B00ABE" w:rsidRPr="008610E2" w:rsidRDefault="00B00ABE" w:rsidP="00B00ABE">
            <w:pPr>
              <w:spacing w:line="240" w:lineRule="auto"/>
              <w:rPr>
                <w:lang w:val="en-GB" w:eastAsia="ru-RU"/>
              </w:rPr>
            </w:pPr>
            <w:r w:rsidRPr="008610E2">
              <w:rPr>
                <w:lang w:val="en-GB" w:eastAsia="ru-RU"/>
              </w:rPr>
              <w:t>#2</w:t>
            </w:r>
            <w:r w:rsidRPr="008610E2">
              <w:rPr>
                <w:rFonts w:eastAsia="Times New Roman"/>
                <w:color w:val="000000"/>
                <w:lang w:val="en-GB" w:eastAsia="en-GB"/>
              </w:rPr>
              <w:t xml:space="preserve"> </w:t>
            </w:r>
            <w:proofErr w:type="spellStart"/>
            <w:r w:rsidRPr="008610E2">
              <w:rPr>
                <w:rFonts w:eastAsia="Times New Roman"/>
                <w:i/>
                <w:color w:val="000000"/>
                <w:lang w:val="en-GB" w:eastAsia="en-GB"/>
              </w:rPr>
              <w:t>Drugaya</w:t>
            </w:r>
            <w:proofErr w:type="spellEnd"/>
            <w:r w:rsidRPr="008610E2">
              <w:rPr>
                <w:rFonts w:eastAsia="Times New Roman"/>
                <w:i/>
                <w:color w:val="000000"/>
                <w:lang w:val="en-GB" w:eastAsia="en-GB"/>
              </w:rPr>
              <w:t xml:space="preserve"> Pravda s </w:t>
            </w:r>
            <w:proofErr w:type="spellStart"/>
            <w:r w:rsidRPr="008610E2">
              <w:rPr>
                <w:rFonts w:eastAsia="Times New Roman"/>
                <w:i/>
                <w:color w:val="000000"/>
                <w:lang w:val="en-GB" w:eastAsia="en-GB"/>
              </w:rPr>
              <w:t>Alekseem</w:t>
            </w:r>
            <w:proofErr w:type="spellEnd"/>
            <w:r w:rsidRPr="008610E2">
              <w:rPr>
                <w:rFonts w:eastAsia="Times New Roman"/>
                <w:i/>
                <w:color w:val="000000"/>
                <w:lang w:val="en-GB" w:eastAsia="en-GB"/>
              </w:rPr>
              <w:t xml:space="preserve"> </w:t>
            </w:r>
            <w:proofErr w:type="spellStart"/>
            <w:r w:rsidRPr="008610E2">
              <w:rPr>
                <w:rFonts w:eastAsia="Times New Roman"/>
                <w:i/>
                <w:color w:val="000000"/>
                <w:lang w:val="en-GB" w:eastAsia="en-GB"/>
              </w:rPr>
              <w:t>Shahmatovim</w:t>
            </w:r>
            <w:proofErr w:type="spellEnd"/>
            <w:r w:rsidRPr="008610E2">
              <w:rPr>
                <w:rFonts w:eastAsia="Times New Roman"/>
                <w:color w:val="000000"/>
                <w:lang w:val="en-GB" w:eastAsia="en-GB"/>
              </w:rPr>
              <w:t xml:space="preserve"> (The Other Truth</w:t>
            </w:r>
            <w:r w:rsidR="00416279" w:rsidRPr="008610E2">
              <w:rPr>
                <w:rFonts w:eastAsia="Times New Roman"/>
                <w:color w:val="000000"/>
                <w:lang w:val="en-GB" w:eastAsia="en-GB"/>
              </w:rPr>
              <w:t>,</w:t>
            </w:r>
            <w:r w:rsidRPr="008610E2">
              <w:rPr>
                <w:rFonts w:eastAsia="Times New Roman"/>
                <w:color w:val="000000"/>
                <w:lang w:val="en-GB" w:eastAsia="en-GB"/>
              </w:rPr>
              <w:t xml:space="preserve"> with Alexey </w:t>
            </w:r>
            <w:proofErr w:type="spellStart"/>
            <w:r w:rsidRPr="008610E2">
              <w:rPr>
                <w:rFonts w:eastAsia="Times New Roman"/>
                <w:color w:val="000000"/>
                <w:lang w:val="en-GB" w:eastAsia="en-GB"/>
              </w:rPr>
              <w:t>Shahmatov</w:t>
            </w:r>
            <w:proofErr w:type="spellEnd"/>
            <w:r w:rsidRPr="008610E2">
              <w:rPr>
                <w:rFonts w:eastAsia="Times New Roman"/>
                <w:color w:val="000000"/>
                <w:lang w:val="en-GB" w:eastAsia="en-GB"/>
              </w:rPr>
              <w:t xml:space="preserve">) </w:t>
            </w:r>
          </w:p>
        </w:tc>
        <w:tc>
          <w:tcPr>
            <w:tcW w:w="1651" w:type="dxa"/>
          </w:tcPr>
          <w:p w14:paraId="65D7CB70" w14:textId="77777777" w:rsidR="00B00ABE" w:rsidRPr="008610E2" w:rsidRDefault="00B00ABE" w:rsidP="00B00ABE">
            <w:pPr>
              <w:spacing w:line="240" w:lineRule="auto"/>
              <w:rPr>
                <w:lang w:val="en-GB" w:eastAsia="ru-RU"/>
              </w:rPr>
            </w:pPr>
            <w:r w:rsidRPr="008610E2">
              <w:rPr>
                <w:lang w:val="en-GB" w:eastAsia="ru-RU"/>
              </w:rPr>
              <w:t>Information programme</w:t>
            </w:r>
          </w:p>
        </w:tc>
        <w:tc>
          <w:tcPr>
            <w:tcW w:w="2268" w:type="dxa"/>
          </w:tcPr>
          <w:p w14:paraId="22A47B87" w14:textId="07EDB55C" w:rsidR="00B00ABE" w:rsidRPr="008610E2" w:rsidRDefault="00B00ABE" w:rsidP="00416279">
            <w:pPr>
              <w:spacing w:line="240" w:lineRule="auto"/>
              <w:rPr>
                <w:lang w:val="en-GB" w:eastAsia="ru-RU"/>
              </w:rPr>
            </w:pPr>
            <w:r w:rsidRPr="008610E2">
              <w:rPr>
                <w:lang w:val="en-GB" w:eastAsia="ru-RU"/>
              </w:rPr>
              <w:t>Nationwide</w:t>
            </w:r>
          </w:p>
        </w:tc>
        <w:tc>
          <w:tcPr>
            <w:tcW w:w="6521" w:type="dxa"/>
            <w:vAlign w:val="center"/>
          </w:tcPr>
          <w:p w14:paraId="1B23BCD7" w14:textId="77777777" w:rsidR="00B00ABE" w:rsidRPr="008610E2" w:rsidRDefault="00B00ABE" w:rsidP="00B00ABE">
            <w:pPr>
              <w:spacing w:line="240" w:lineRule="auto"/>
              <w:rPr>
                <w:rFonts w:eastAsia="Times New Roman"/>
                <w:color w:val="000000"/>
                <w:lang w:val="en-GB" w:eastAsia="en-GB"/>
              </w:rPr>
            </w:pPr>
            <w:r w:rsidRPr="008610E2">
              <w:rPr>
                <w:rFonts w:eastAsia="Times New Roman"/>
                <w:color w:val="000000"/>
                <w:lang w:val="en-GB" w:eastAsia="en-GB"/>
              </w:rPr>
              <w:t>КТК</w:t>
            </w:r>
          </w:p>
        </w:tc>
      </w:tr>
      <w:tr w:rsidR="00B00ABE" w:rsidRPr="008610E2" w14:paraId="0C443ACD" w14:textId="77777777" w:rsidTr="00B00ABE">
        <w:tc>
          <w:tcPr>
            <w:tcW w:w="2568" w:type="dxa"/>
          </w:tcPr>
          <w:p w14:paraId="1E4A5199" w14:textId="77777777" w:rsidR="00B00ABE" w:rsidRPr="008610E2" w:rsidRDefault="00B00ABE" w:rsidP="00B00ABE">
            <w:pPr>
              <w:spacing w:line="240" w:lineRule="auto"/>
              <w:rPr>
                <w:lang w:val="en-GB" w:eastAsia="ru-RU"/>
              </w:rPr>
            </w:pPr>
            <w:r w:rsidRPr="008610E2">
              <w:rPr>
                <w:lang w:val="en-GB" w:eastAsia="ru-RU"/>
              </w:rPr>
              <w:t xml:space="preserve">#3 </w:t>
            </w:r>
            <w:proofErr w:type="spellStart"/>
            <w:r w:rsidRPr="008610E2">
              <w:rPr>
                <w:rFonts w:eastAsia="Times New Roman"/>
                <w:i/>
                <w:color w:val="000000"/>
                <w:lang w:val="en-GB" w:eastAsia="en-GB"/>
              </w:rPr>
              <w:t>Sila</w:t>
            </w:r>
            <w:proofErr w:type="spellEnd"/>
            <w:r w:rsidRPr="008610E2">
              <w:rPr>
                <w:rFonts w:eastAsia="Times New Roman"/>
                <w:i/>
                <w:color w:val="000000"/>
                <w:lang w:val="en-GB" w:eastAsia="en-GB"/>
              </w:rPr>
              <w:t xml:space="preserve"> </w:t>
            </w:r>
            <w:proofErr w:type="spellStart"/>
            <w:r w:rsidRPr="008610E2">
              <w:rPr>
                <w:rFonts w:eastAsia="Times New Roman"/>
                <w:i/>
                <w:color w:val="000000"/>
                <w:lang w:val="en-GB" w:eastAsia="en-GB"/>
              </w:rPr>
              <w:t>serdza</w:t>
            </w:r>
            <w:proofErr w:type="spellEnd"/>
            <w:r w:rsidRPr="008610E2">
              <w:rPr>
                <w:rFonts w:eastAsia="Times New Roman"/>
                <w:color w:val="000000"/>
                <w:lang w:val="en-GB" w:eastAsia="en-GB"/>
              </w:rPr>
              <w:t xml:space="preserve"> (Power of the Heart) </w:t>
            </w:r>
          </w:p>
        </w:tc>
        <w:tc>
          <w:tcPr>
            <w:tcW w:w="1651" w:type="dxa"/>
          </w:tcPr>
          <w:p w14:paraId="24292BF5" w14:textId="77777777" w:rsidR="00B00ABE" w:rsidRPr="008610E2" w:rsidRDefault="00B00ABE" w:rsidP="00B00ABE">
            <w:pPr>
              <w:spacing w:line="240" w:lineRule="auto"/>
              <w:rPr>
                <w:lang w:val="en-GB" w:eastAsia="ru-RU"/>
              </w:rPr>
            </w:pPr>
            <w:r w:rsidRPr="008610E2">
              <w:rPr>
                <w:lang w:val="en-GB" w:eastAsia="ru-RU"/>
              </w:rPr>
              <w:t>Film</w:t>
            </w:r>
          </w:p>
        </w:tc>
        <w:tc>
          <w:tcPr>
            <w:tcW w:w="2268" w:type="dxa"/>
          </w:tcPr>
          <w:p w14:paraId="5A881385" w14:textId="3F4F6857" w:rsidR="00B00ABE" w:rsidRPr="008610E2" w:rsidRDefault="00B00ABE" w:rsidP="00416279">
            <w:pPr>
              <w:spacing w:line="240" w:lineRule="auto"/>
              <w:rPr>
                <w:lang w:val="en-GB" w:eastAsia="ru-RU"/>
              </w:rPr>
            </w:pPr>
            <w:r w:rsidRPr="008610E2">
              <w:rPr>
                <w:lang w:val="en-GB" w:eastAsia="ru-RU"/>
              </w:rPr>
              <w:t>Nationwide</w:t>
            </w:r>
          </w:p>
        </w:tc>
        <w:tc>
          <w:tcPr>
            <w:tcW w:w="6521" w:type="dxa"/>
            <w:vAlign w:val="center"/>
          </w:tcPr>
          <w:p w14:paraId="3161B407" w14:textId="77777777" w:rsidR="00B00ABE" w:rsidRPr="008610E2" w:rsidRDefault="00B00ABE" w:rsidP="00B00ABE">
            <w:pPr>
              <w:spacing w:line="240" w:lineRule="auto"/>
              <w:rPr>
                <w:rFonts w:eastAsia="Times New Roman"/>
                <w:color w:val="000000"/>
                <w:lang w:val="en-GB" w:eastAsia="en-GB"/>
              </w:rPr>
            </w:pPr>
            <w:r w:rsidRPr="008610E2">
              <w:rPr>
                <w:rFonts w:eastAsia="Times New Roman"/>
                <w:color w:val="000000"/>
                <w:lang w:val="en-GB" w:eastAsia="en-GB"/>
              </w:rPr>
              <w:t>First Channel Eurasia</w:t>
            </w:r>
          </w:p>
        </w:tc>
      </w:tr>
      <w:tr w:rsidR="00B00ABE" w:rsidRPr="008610E2" w14:paraId="7CBA6D30" w14:textId="77777777" w:rsidTr="00B00ABE">
        <w:tc>
          <w:tcPr>
            <w:tcW w:w="2568" w:type="dxa"/>
          </w:tcPr>
          <w:p w14:paraId="30907E2D" w14:textId="77777777" w:rsidR="00B00ABE" w:rsidRPr="008610E2" w:rsidRDefault="00B00ABE" w:rsidP="00B00ABE">
            <w:pPr>
              <w:spacing w:line="240" w:lineRule="auto"/>
              <w:rPr>
                <w:lang w:val="en-GB" w:eastAsia="ru-RU"/>
              </w:rPr>
            </w:pPr>
            <w:r w:rsidRPr="008610E2">
              <w:rPr>
                <w:lang w:val="en-GB" w:eastAsia="ru-RU"/>
              </w:rPr>
              <w:t xml:space="preserve">#4 </w:t>
            </w:r>
            <w:r w:rsidRPr="008610E2">
              <w:rPr>
                <w:rFonts w:eastAsia="Times New Roman"/>
                <w:i/>
                <w:color w:val="000000"/>
                <w:lang w:val="en-GB" w:eastAsia="en-GB"/>
              </w:rPr>
              <w:t>Dikiy-3</w:t>
            </w:r>
            <w:r w:rsidRPr="008610E2">
              <w:rPr>
                <w:rFonts w:eastAsia="Times New Roman"/>
                <w:color w:val="000000"/>
                <w:lang w:val="en-GB" w:eastAsia="en-GB"/>
              </w:rPr>
              <w:t xml:space="preserve"> (Wild-3)</w:t>
            </w:r>
          </w:p>
        </w:tc>
        <w:tc>
          <w:tcPr>
            <w:tcW w:w="1651" w:type="dxa"/>
          </w:tcPr>
          <w:p w14:paraId="32454490" w14:textId="48581AEF" w:rsidR="00B00ABE" w:rsidRPr="008610E2" w:rsidRDefault="00B00ABE" w:rsidP="00416279">
            <w:pPr>
              <w:spacing w:line="240" w:lineRule="auto"/>
              <w:rPr>
                <w:lang w:val="en-GB" w:eastAsia="ru-RU"/>
              </w:rPr>
            </w:pPr>
            <w:r w:rsidRPr="008610E2">
              <w:rPr>
                <w:lang w:val="en-GB" w:eastAsia="ru-RU"/>
              </w:rPr>
              <w:t xml:space="preserve">Soap </w:t>
            </w:r>
            <w:r w:rsidR="00416279" w:rsidRPr="008610E2">
              <w:rPr>
                <w:lang w:val="en-GB" w:eastAsia="ru-RU"/>
              </w:rPr>
              <w:t>o</w:t>
            </w:r>
            <w:r w:rsidRPr="008610E2">
              <w:rPr>
                <w:lang w:val="en-GB" w:eastAsia="ru-RU"/>
              </w:rPr>
              <w:t>pera</w:t>
            </w:r>
          </w:p>
        </w:tc>
        <w:tc>
          <w:tcPr>
            <w:tcW w:w="2268" w:type="dxa"/>
          </w:tcPr>
          <w:p w14:paraId="26641557" w14:textId="0C185318" w:rsidR="00B00ABE" w:rsidRPr="008610E2" w:rsidRDefault="00B00ABE" w:rsidP="00416279">
            <w:pPr>
              <w:spacing w:line="240" w:lineRule="auto"/>
              <w:rPr>
                <w:lang w:val="en-GB" w:eastAsia="ru-RU"/>
              </w:rPr>
            </w:pPr>
            <w:r w:rsidRPr="008610E2">
              <w:rPr>
                <w:lang w:val="en-GB" w:eastAsia="ru-RU"/>
              </w:rPr>
              <w:t>Nationwide</w:t>
            </w:r>
          </w:p>
        </w:tc>
        <w:tc>
          <w:tcPr>
            <w:tcW w:w="6521" w:type="dxa"/>
            <w:vAlign w:val="center"/>
          </w:tcPr>
          <w:p w14:paraId="689379F4" w14:textId="77777777" w:rsidR="00B00ABE" w:rsidRPr="008610E2" w:rsidRDefault="00B00ABE" w:rsidP="00B00ABE">
            <w:pPr>
              <w:spacing w:line="240" w:lineRule="auto"/>
              <w:rPr>
                <w:rFonts w:eastAsia="Times New Roman"/>
                <w:color w:val="000000"/>
                <w:lang w:val="en-GB" w:eastAsia="en-GB"/>
              </w:rPr>
            </w:pPr>
            <w:r w:rsidRPr="008610E2">
              <w:rPr>
                <w:rFonts w:eastAsia="Times New Roman"/>
                <w:color w:val="000000"/>
                <w:lang w:val="en-GB" w:eastAsia="en-GB"/>
              </w:rPr>
              <w:t>First Channel Eurasia</w:t>
            </w:r>
          </w:p>
        </w:tc>
      </w:tr>
      <w:tr w:rsidR="00B00ABE" w:rsidRPr="008610E2" w14:paraId="1904D1F6" w14:textId="77777777" w:rsidTr="00B00ABE">
        <w:tc>
          <w:tcPr>
            <w:tcW w:w="2568" w:type="dxa"/>
          </w:tcPr>
          <w:p w14:paraId="16FBCBB1" w14:textId="77777777" w:rsidR="00B00ABE" w:rsidRPr="008610E2" w:rsidRDefault="00B00ABE" w:rsidP="00B00ABE">
            <w:pPr>
              <w:spacing w:line="240" w:lineRule="auto"/>
              <w:rPr>
                <w:lang w:val="en-GB" w:eastAsia="ru-RU"/>
              </w:rPr>
            </w:pPr>
            <w:r w:rsidRPr="008610E2">
              <w:rPr>
                <w:lang w:val="en-GB" w:eastAsia="ru-RU"/>
              </w:rPr>
              <w:t xml:space="preserve">#5 </w:t>
            </w:r>
            <w:proofErr w:type="spellStart"/>
            <w:r w:rsidRPr="008610E2">
              <w:rPr>
                <w:rFonts w:eastAsia="Times New Roman"/>
                <w:i/>
                <w:color w:val="000000"/>
                <w:lang w:val="en-GB" w:eastAsia="en-GB"/>
              </w:rPr>
              <w:t>Kelin</w:t>
            </w:r>
            <w:proofErr w:type="spellEnd"/>
            <w:r w:rsidRPr="008610E2">
              <w:rPr>
                <w:rFonts w:eastAsia="Times New Roman"/>
                <w:color w:val="000000"/>
                <w:lang w:val="en-GB" w:eastAsia="en-GB"/>
              </w:rPr>
              <w:t xml:space="preserve"> (Daughter-in-Law) </w:t>
            </w:r>
          </w:p>
        </w:tc>
        <w:tc>
          <w:tcPr>
            <w:tcW w:w="1651" w:type="dxa"/>
          </w:tcPr>
          <w:p w14:paraId="54C20583" w14:textId="1B74C048" w:rsidR="00B00ABE" w:rsidRPr="008610E2" w:rsidRDefault="00B00ABE" w:rsidP="004D2C52">
            <w:pPr>
              <w:spacing w:line="240" w:lineRule="auto"/>
              <w:rPr>
                <w:lang w:val="en-GB" w:eastAsia="ru-RU"/>
              </w:rPr>
            </w:pPr>
            <w:r w:rsidRPr="008610E2">
              <w:rPr>
                <w:lang w:val="en-GB" w:eastAsia="ru-RU"/>
              </w:rPr>
              <w:t xml:space="preserve">Soap </w:t>
            </w:r>
            <w:r w:rsidR="004D2C52" w:rsidRPr="008610E2">
              <w:rPr>
                <w:lang w:val="en-GB" w:eastAsia="ru-RU"/>
              </w:rPr>
              <w:t>o</w:t>
            </w:r>
            <w:r w:rsidRPr="008610E2">
              <w:rPr>
                <w:lang w:val="en-GB" w:eastAsia="ru-RU"/>
              </w:rPr>
              <w:t>pera</w:t>
            </w:r>
          </w:p>
        </w:tc>
        <w:tc>
          <w:tcPr>
            <w:tcW w:w="2268" w:type="dxa"/>
          </w:tcPr>
          <w:p w14:paraId="325A65FB" w14:textId="0D83E6CA" w:rsidR="00B00ABE" w:rsidRPr="008610E2" w:rsidRDefault="00B00ABE" w:rsidP="004D2C52">
            <w:pPr>
              <w:spacing w:line="240" w:lineRule="auto"/>
              <w:rPr>
                <w:lang w:val="en-GB" w:eastAsia="ru-RU"/>
              </w:rPr>
            </w:pPr>
            <w:r w:rsidRPr="008610E2">
              <w:rPr>
                <w:lang w:val="en-GB" w:eastAsia="ru-RU"/>
              </w:rPr>
              <w:t>Nationwide</w:t>
            </w:r>
          </w:p>
        </w:tc>
        <w:tc>
          <w:tcPr>
            <w:tcW w:w="6521" w:type="dxa"/>
            <w:vAlign w:val="center"/>
          </w:tcPr>
          <w:p w14:paraId="51071D88" w14:textId="77777777" w:rsidR="00B00ABE" w:rsidRPr="008610E2" w:rsidRDefault="00B00ABE" w:rsidP="00B00ABE">
            <w:pPr>
              <w:spacing w:line="240" w:lineRule="auto"/>
              <w:rPr>
                <w:rFonts w:eastAsia="Times New Roman"/>
                <w:color w:val="000000"/>
                <w:lang w:val="en-GB" w:eastAsia="en-GB"/>
              </w:rPr>
            </w:pPr>
            <w:r w:rsidRPr="008610E2">
              <w:rPr>
                <w:rFonts w:eastAsia="Times New Roman"/>
                <w:color w:val="000000"/>
                <w:lang w:val="en-GB" w:eastAsia="en-GB"/>
              </w:rPr>
              <w:t>Kazakhstan</w:t>
            </w:r>
          </w:p>
        </w:tc>
      </w:tr>
      <w:tr w:rsidR="00B00ABE" w:rsidRPr="008610E2" w14:paraId="29D29B14" w14:textId="77777777" w:rsidTr="00B00ABE">
        <w:tc>
          <w:tcPr>
            <w:tcW w:w="2568" w:type="dxa"/>
          </w:tcPr>
          <w:p w14:paraId="68F77EE4" w14:textId="77777777" w:rsidR="00B00ABE" w:rsidRPr="008610E2" w:rsidRDefault="00B00ABE" w:rsidP="00B00ABE">
            <w:pPr>
              <w:spacing w:line="240" w:lineRule="auto"/>
              <w:rPr>
                <w:lang w:val="en-GB" w:eastAsia="ru-RU"/>
              </w:rPr>
            </w:pPr>
            <w:r w:rsidRPr="008610E2">
              <w:rPr>
                <w:lang w:val="en-GB" w:eastAsia="ru-RU"/>
              </w:rPr>
              <w:t xml:space="preserve">#6 </w:t>
            </w:r>
            <w:r w:rsidRPr="008610E2">
              <w:rPr>
                <w:rFonts w:eastAsia="Times New Roman"/>
                <w:i/>
                <w:color w:val="000000"/>
                <w:lang w:val="en-GB" w:eastAsia="en-GB"/>
              </w:rPr>
              <w:t>Portrait of the week</w:t>
            </w:r>
          </w:p>
        </w:tc>
        <w:tc>
          <w:tcPr>
            <w:tcW w:w="1651" w:type="dxa"/>
          </w:tcPr>
          <w:p w14:paraId="79CBD754" w14:textId="0ADDCC8C" w:rsidR="00B00ABE" w:rsidRPr="008610E2" w:rsidRDefault="00B00ABE" w:rsidP="004D2C52">
            <w:pPr>
              <w:spacing w:line="240" w:lineRule="auto"/>
              <w:rPr>
                <w:lang w:val="en-GB" w:eastAsia="ru-RU"/>
              </w:rPr>
            </w:pPr>
            <w:r w:rsidRPr="008610E2">
              <w:rPr>
                <w:lang w:val="en-GB" w:eastAsia="ru-RU"/>
              </w:rPr>
              <w:t>Information-</w:t>
            </w:r>
            <w:r w:rsidR="004D2C52" w:rsidRPr="008610E2">
              <w:rPr>
                <w:lang w:val="en-GB" w:eastAsia="ru-RU"/>
              </w:rPr>
              <w:t>a</w:t>
            </w:r>
            <w:r w:rsidRPr="008610E2">
              <w:rPr>
                <w:lang w:val="en-GB" w:eastAsia="ru-RU"/>
              </w:rPr>
              <w:t>naly</w:t>
            </w:r>
            <w:r w:rsidR="004D2C52" w:rsidRPr="008610E2">
              <w:rPr>
                <w:lang w:val="en-GB" w:eastAsia="ru-RU"/>
              </w:rPr>
              <w:t>sis</w:t>
            </w:r>
          </w:p>
        </w:tc>
        <w:tc>
          <w:tcPr>
            <w:tcW w:w="2268" w:type="dxa"/>
          </w:tcPr>
          <w:p w14:paraId="1C109DF0" w14:textId="4F81AC52" w:rsidR="00B00ABE" w:rsidRPr="008610E2" w:rsidRDefault="00B00ABE" w:rsidP="004D2C52">
            <w:pPr>
              <w:spacing w:line="240" w:lineRule="auto"/>
              <w:rPr>
                <w:lang w:val="en-GB" w:eastAsia="ru-RU"/>
              </w:rPr>
            </w:pPr>
            <w:r w:rsidRPr="008610E2">
              <w:rPr>
                <w:lang w:val="en-GB" w:eastAsia="ru-RU"/>
              </w:rPr>
              <w:t>Nationwide</w:t>
            </w:r>
          </w:p>
        </w:tc>
        <w:tc>
          <w:tcPr>
            <w:tcW w:w="6521" w:type="dxa"/>
            <w:vAlign w:val="center"/>
          </w:tcPr>
          <w:p w14:paraId="4487D3BC" w14:textId="77777777" w:rsidR="00B00ABE" w:rsidRPr="008610E2" w:rsidRDefault="00B00ABE" w:rsidP="00B00ABE">
            <w:pPr>
              <w:spacing w:line="240" w:lineRule="auto"/>
              <w:rPr>
                <w:rFonts w:eastAsia="Times New Roman"/>
                <w:color w:val="000000"/>
                <w:lang w:val="en-GB" w:eastAsia="en-GB"/>
              </w:rPr>
            </w:pPr>
            <w:r w:rsidRPr="008610E2">
              <w:rPr>
                <w:rFonts w:eastAsia="Times New Roman"/>
                <w:color w:val="000000"/>
                <w:lang w:val="en-GB" w:eastAsia="en-GB"/>
              </w:rPr>
              <w:t>КТК</w:t>
            </w:r>
          </w:p>
        </w:tc>
      </w:tr>
      <w:tr w:rsidR="00B00ABE" w:rsidRPr="008610E2" w14:paraId="3510F61B" w14:textId="77777777" w:rsidTr="00B00ABE">
        <w:tc>
          <w:tcPr>
            <w:tcW w:w="2568" w:type="dxa"/>
          </w:tcPr>
          <w:p w14:paraId="0F94288F" w14:textId="7A6AB29B" w:rsidR="00B00ABE" w:rsidRPr="008610E2" w:rsidRDefault="00B00ABE" w:rsidP="00B00ABE">
            <w:pPr>
              <w:spacing w:line="240" w:lineRule="auto"/>
              <w:rPr>
                <w:lang w:val="en-GB" w:eastAsia="ru-RU"/>
              </w:rPr>
            </w:pPr>
            <w:r w:rsidRPr="008610E2">
              <w:rPr>
                <w:lang w:val="en-GB" w:eastAsia="ru-RU"/>
              </w:rPr>
              <w:t xml:space="preserve">#7 </w:t>
            </w:r>
            <w:r w:rsidRPr="008610E2">
              <w:rPr>
                <w:rFonts w:eastAsia="Times New Roman"/>
                <w:i/>
                <w:color w:val="000000"/>
                <w:lang w:val="en-GB" w:eastAsia="en-GB"/>
              </w:rPr>
              <w:t>The S</w:t>
            </w:r>
            <w:r w:rsidR="003668C3">
              <w:rPr>
                <w:rFonts w:eastAsia="Times New Roman"/>
                <w:i/>
                <w:color w:val="000000"/>
                <w:lang w:val="en-GB" w:eastAsia="en-GB"/>
              </w:rPr>
              <w:t>h</w:t>
            </w:r>
            <w:r w:rsidRPr="008610E2">
              <w:rPr>
                <w:rFonts w:eastAsia="Times New Roman"/>
                <w:i/>
                <w:color w:val="000000"/>
                <w:lang w:val="en-GB" w:eastAsia="en-GB"/>
              </w:rPr>
              <w:t>aggy Dog</w:t>
            </w:r>
          </w:p>
        </w:tc>
        <w:tc>
          <w:tcPr>
            <w:tcW w:w="1651" w:type="dxa"/>
          </w:tcPr>
          <w:p w14:paraId="41E4A4B4" w14:textId="77777777" w:rsidR="00B00ABE" w:rsidRPr="008610E2" w:rsidRDefault="00B00ABE" w:rsidP="00B00ABE">
            <w:pPr>
              <w:spacing w:line="240" w:lineRule="auto"/>
              <w:rPr>
                <w:lang w:val="en-GB" w:eastAsia="ru-RU"/>
              </w:rPr>
            </w:pPr>
            <w:r w:rsidRPr="008610E2">
              <w:rPr>
                <w:lang w:val="en-GB" w:eastAsia="ru-RU"/>
              </w:rPr>
              <w:t>Film</w:t>
            </w:r>
          </w:p>
        </w:tc>
        <w:tc>
          <w:tcPr>
            <w:tcW w:w="2268" w:type="dxa"/>
          </w:tcPr>
          <w:p w14:paraId="7B8F746A" w14:textId="4FDE0F5A" w:rsidR="00B00ABE" w:rsidRPr="008610E2" w:rsidRDefault="00B00ABE" w:rsidP="004D2C52">
            <w:pPr>
              <w:spacing w:line="240" w:lineRule="auto"/>
              <w:rPr>
                <w:lang w:val="en-GB" w:eastAsia="ru-RU"/>
              </w:rPr>
            </w:pPr>
            <w:r w:rsidRPr="008610E2">
              <w:rPr>
                <w:lang w:val="en-GB" w:eastAsia="ru-RU"/>
              </w:rPr>
              <w:t>Nationwide</w:t>
            </w:r>
          </w:p>
        </w:tc>
        <w:tc>
          <w:tcPr>
            <w:tcW w:w="6521" w:type="dxa"/>
            <w:vAlign w:val="center"/>
          </w:tcPr>
          <w:p w14:paraId="4971FD58" w14:textId="77777777" w:rsidR="00B00ABE" w:rsidRPr="008610E2" w:rsidRDefault="00B00ABE" w:rsidP="00B00ABE">
            <w:pPr>
              <w:spacing w:line="240" w:lineRule="auto"/>
              <w:rPr>
                <w:rFonts w:eastAsia="Times New Roman"/>
                <w:color w:val="000000"/>
                <w:lang w:val="en-GB" w:eastAsia="en-GB"/>
              </w:rPr>
            </w:pPr>
            <w:r w:rsidRPr="008610E2">
              <w:rPr>
                <w:rFonts w:eastAsia="Times New Roman"/>
                <w:color w:val="000000"/>
                <w:lang w:val="en-GB" w:eastAsia="en-GB"/>
              </w:rPr>
              <w:t>31 Channel</w:t>
            </w:r>
          </w:p>
        </w:tc>
      </w:tr>
      <w:tr w:rsidR="00B00ABE" w:rsidRPr="008610E2" w14:paraId="79A24286" w14:textId="77777777" w:rsidTr="00B00ABE">
        <w:tc>
          <w:tcPr>
            <w:tcW w:w="2568" w:type="dxa"/>
          </w:tcPr>
          <w:p w14:paraId="66BE3B2E" w14:textId="4A48B86F" w:rsidR="00B00ABE" w:rsidRPr="008610E2" w:rsidRDefault="00B00ABE" w:rsidP="00B00ABE">
            <w:pPr>
              <w:spacing w:line="240" w:lineRule="auto"/>
              <w:rPr>
                <w:lang w:val="it-IT" w:eastAsia="ru-RU"/>
              </w:rPr>
            </w:pPr>
            <w:r w:rsidRPr="008610E2">
              <w:rPr>
                <w:lang w:val="it-IT" w:eastAsia="ru-RU"/>
              </w:rPr>
              <w:t xml:space="preserve">#8 </w:t>
            </w:r>
            <w:r w:rsidRPr="008610E2">
              <w:rPr>
                <w:rFonts w:eastAsia="Times New Roman"/>
                <w:i/>
                <w:color w:val="000000"/>
                <w:lang w:val="it-IT" w:eastAsia="en-GB"/>
              </w:rPr>
              <w:t>Hochu v Via Gra</w:t>
            </w:r>
            <w:r w:rsidRPr="008610E2">
              <w:rPr>
                <w:rFonts w:eastAsia="Times New Roman"/>
                <w:color w:val="000000"/>
                <w:lang w:val="it-IT" w:eastAsia="en-GB"/>
              </w:rPr>
              <w:t xml:space="preserve"> (I want to</w:t>
            </w:r>
            <w:r w:rsidR="00B265D6" w:rsidRPr="008610E2">
              <w:rPr>
                <w:rFonts w:eastAsia="Times New Roman"/>
                <w:color w:val="000000"/>
                <w:lang w:val="it-IT" w:eastAsia="en-GB"/>
              </w:rPr>
              <w:t xml:space="preserve"> go to</w:t>
            </w:r>
            <w:r w:rsidRPr="008610E2">
              <w:rPr>
                <w:rFonts w:eastAsia="Times New Roman"/>
                <w:color w:val="000000"/>
                <w:lang w:val="it-IT" w:eastAsia="en-GB"/>
              </w:rPr>
              <w:t xml:space="preserve"> Via Gra)</w:t>
            </w:r>
          </w:p>
        </w:tc>
        <w:tc>
          <w:tcPr>
            <w:tcW w:w="1651" w:type="dxa"/>
          </w:tcPr>
          <w:p w14:paraId="2AF13798" w14:textId="77777777" w:rsidR="00B00ABE" w:rsidRPr="008610E2" w:rsidRDefault="00B00ABE" w:rsidP="00B00ABE">
            <w:pPr>
              <w:spacing w:line="240" w:lineRule="auto"/>
              <w:rPr>
                <w:lang w:val="en-GB" w:eastAsia="ru-RU"/>
              </w:rPr>
            </w:pPr>
            <w:r w:rsidRPr="008610E2">
              <w:rPr>
                <w:lang w:val="en-GB" w:eastAsia="ru-RU"/>
              </w:rPr>
              <w:t xml:space="preserve">Reality show </w:t>
            </w:r>
          </w:p>
        </w:tc>
        <w:tc>
          <w:tcPr>
            <w:tcW w:w="2268" w:type="dxa"/>
          </w:tcPr>
          <w:p w14:paraId="02EE7A92" w14:textId="1C2D35C8" w:rsidR="00B00ABE" w:rsidRPr="008610E2" w:rsidRDefault="00B00ABE" w:rsidP="004D2C52">
            <w:pPr>
              <w:spacing w:line="240" w:lineRule="auto"/>
              <w:rPr>
                <w:lang w:val="en-GB" w:eastAsia="ru-RU"/>
              </w:rPr>
            </w:pPr>
            <w:r w:rsidRPr="008610E2">
              <w:rPr>
                <w:lang w:val="en-GB" w:eastAsia="ru-RU"/>
              </w:rPr>
              <w:t>Nationwide</w:t>
            </w:r>
          </w:p>
        </w:tc>
        <w:tc>
          <w:tcPr>
            <w:tcW w:w="6521" w:type="dxa"/>
            <w:vAlign w:val="center"/>
          </w:tcPr>
          <w:p w14:paraId="11E0D6EF" w14:textId="77777777" w:rsidR="00B00ABE" w:rsidRPr="008610E2" w:rsidRDefault="00B00ABE" w:rsidP="00B00ABE">
            <w:pPr>
              <w:spacing w:line="240" w:lineRule="auto"/>
              <w:rPr>
                <w:rFonts w:eastAsia="Times New Roman"/>
                <w:color w:val="000000"/>
                <w:lang w:val="en-GB" w:eastAsia="en-GB"/>
              </w:rPr>
            </w:pPr>
            <w:r w:rsidRPr="008610E2">
              <w:rPr>
                <w:rFonts w:eastAsia="Times New Roman"/>
                <w:color w:val="000000"/>
                <w:lang w:val="en-GB" w:eastAsia="en-GB"/>
              </w:rPr>
              <w:t>NTK</w:t>
            </w:r>
          </w:p>
        </w:tc>
      </w:tr>
      <w:tr w:rsidR="00B00ABE" w:rsidRPr="008610E2" w14:paraId="0AAEF14B" w14:textId="77777777" w:rsidTr="00B00ABE">
        <w:tc>
          <w:tcPr>
            <w:tcW w:w="2568" w:type="dxa"/>
          </w:tcPr>
          <w:p w14:paraId="60DF0C42" w14:textId="24701A80" w:rsidR="00B00ABE" w:rsidRPr="008610E2" w:rsidRDefault="00B00ABE" w:rsidP="00B00ABE">
            <w:pPr>
              <w:spacing w:line="240" w:lineRule="auto"/>
              <w:rPr>
                <w:lang w:val="en-GB" w:eastAsia="ru-RU"/>
              </w:rPr>
            </w:pPr>
            <w:r w:rsidRPr="008610E2">
              <w:rPr>
                <w:lang w:val="en-GB" w:eastAsia="ru-RU"/>
              </w:rPr>
              <w:t xml:space="preserve">#9 </w:t>
            </w:r>
            <w:r w:rsidRPr="008610E2">
              <w:rPr>
                <w:rFonts w:eastAsia="Times New Roman"/>
                <w:i/>
                <w:color w:val="000000"/>
                <w:lang w:val="en-GB" w:eastAsia="en-GB"/>
              </w:rPr>
              <w:t>21:00 News on the First Channel Eurasia</w:t>
            </w:r>
          </w:p>
        </w:tc>
        <w:tc>
          <w:tcPr>
            <w:tcW w:w="1651" w:type="dxa"/>
          </w:tcPr>
          <w:p w14:paraId="67E62A4C" w14:textId="77777777" w:rsidR="00B00ABE" w:rsidRPr="008610E2" w:rsidRDefault="00B00ABE" w:rsidP="00B00ABE">
            <w:pPr>
              <w:spacing w:line="240" w:lineRule="auto"/>
              <w:rPr>
                <w:lang w:val="en-GB" w:eastAsia="ru-RU"/>
              </w:rPr>
            </w:pPr>
            <w:r w:rsidRPr="008610E2">
              <w:rPr>
                <w:lang w:val="en-GB" w:eastAsia="ru-RU"/>
              </w:rPr>
              <w:t>News</w:t>
            </w:r>
          </w:p>
        </w:tc>
        <w:tc>
          <w:tcPr>
            <w:tcW w:w="2268" w:type="dxa"/>
          </w:tcPr>
          <w:p w14:paraId="03F19C26" w14:textId="77E99078" w:rsidR="00B00ABE" w:rsidRPr="008610E2" w:rsidRDefault="00B00ABE" w:rsidP="004D2C52">
            <w:pPr>
              <w:spacing w:line="240" w:lineRule="auto"/>
              <w:rPr>
                <w:lang w:val="en-GB" w:eastAsia="ru-RU"/>
              </w:rPr>
            </w:pPr>
            <w:r w:rsidRPr="008610E2">
              <w:rPr>
                <w:lang w:val="en-GB" w:eastAsia="ru-RU"/>
              </w:rPr>
              <w:t>Nationwide</w:t>
            </w:r>
          </w:p>
        </w:tc>
        <w:tc>
          <w:tcPr>
            <w:tcW w:w="6521" w:type="dxa"/>
            <w:vAlign w:val="center"/>
          </w:tcPr>
          <w:p w14:paraId="67001EEA" w14:textId="77777777" w:rsidR="00B00ABE" w:rsidRPr="008610E2" w:rsidRDefault="00B00ABE" w:rsidP="00B00ABE">
            <w:pPr>
              <w:spacing w:line="240" w:lineRule="auto"/>
              <w:rPr>
                <w:rFonts w:eastAsia="Times New Roman"/>
                <w:color w:val="000000"/>
                <w:lang w:val="en-GB" w:eastAsia="en-GB"/>
              </w:rPr>
            </w:pPr>
            <w:r w:rsidRPr="008610E2">
              <w:rPr>
                <w:rFonts w:eastAsia="Times New Roman"/>
                <w:color w:val="000000"/>
                <w:lang w:val="en-GB" w:eastAsia="en-GB"/>
              </w:rPr>
              <w:t>First Channel Eurasia</w:t>
            </w:r>
          </w:p>
        </w:tc>
      </w:tr>
      <w:tr w:rsidR="00B00ABE" w:rsidRPr="008610E2" w14:paraId="0094A82D" w14:textId="77777777" w:rsidTr="00B00ABE">
        <w:tc>
          <w:tcPr>
            <w:tcW w:w="2568" w:type="dxa"/>
          </w:tcPr>
          <w:p w14:paraId="746B8E81" w14:textId="77777777" w:rsidR="00B00ABE" w:rsidRPr="008610E2" w:rsidRDefault="00B00ABE" w:rsidP="00B00ABE">
            <w:pPr>
              <w:spacing w:line="240" w:lineRule="auto"/>
              <w:rPr>
                <w:lang w:val="en-GB" w:eastAsia="ru-RU"/>
              </w:rPr>
            </w:pPr>
            <w:r w:rsidRPr="008610E2">
              <w:rPr>
                <w:lang w:val="en-GB" w:eastAsia="ru-RU"/>
              </w:rPr>
              <w:t xml:space="preserve">#10 </w:t>
            </w:r>
            <w:proofErr w:type="spellStart"/>
            <w:r w:rsidRPr="008610E2">
              <w:rPr>
                <w:i/>
                <w:lang w:val="en-GB" w:eastAsia="ru-RU"/>
              </w:rPr>
              <w:t>Pust</w:t>
            </w:r>
            <w:proofErr w:type="spellEnd"/>
            <w:r w:rsidRPr="008610E2">
              <w:rPr>
                <w:i/>
                <w:lang w:val="en-GB" w:eastAsia="ru-RU"/>
              </w:rPr>
              <w:t xml:space="preserve"> </w:t>
            </w:r>
            <w:proofErr w:type="spellStart"/>
            <w:r w:rsidRPr="008610E2">
              <w:rPr>
                <w:i/>
                <w:lang w:val="en-GB" w:eastAsia="ru-RU"/>
              </w:rPr>
              <w:t>govoryat</w:t>
            </w:r>
            <w:proofErr w:type="spellEnd"/>
            <w:r w:rsidRPr="008610E2">
              <w:rPr>
                <w:lang w:val="en-GB" w:eastAsia="ru-RU"/>
              </w:rPr>
              <w:t xml:space="preserve"> (Let them talk)</w:t>
            </w:r>
          </w:p>
        </w:tc>
        <w:tc>
          <w:tcPr>
            <w:tcW w:w="1651" w:type="dxa"/>
          </w:tcPr>
          <w:p w14:paraId="5D46D6E9" w14:textId="77777777" w:rsidR="00B00ABE" w:rsidRPr="008610E2" w:rsidRDefault="00B00ABE" w:rsidP="00B00ABE">
            <w:pPr>
              <w:spacing w:line="240" w:lineRule="auto"/>
              <w:rPr>
                <w:lang w:val="en-GB" w:eastAsia="ru-RU"/>
              </w:rPr>
            </w:pPr>
            <w:r w:rsidRPr="008610E2">
              <w:rPr>
                <w:lang w:val="en-GB" w:eastAsia="ru-RU"/>
              </w:rPr>
              <w:t>Talk show</w:t>
            </w:r>
          </w:p>
        </w:tc>
        <w:tc>
          <w:tcPr>
            <w:tcW w:w="2268" w:type="dxa"/>
          </w:tcPr>
          <w:p w14:paraId="01AF7FCA" w14:textId="77C6AB16" w:rsidR="00B00ABE" w:rsidRPr="008610E2" w:rsidRDefault="00B00ABE" w:rsidP="004D2C52">
            <w:pPr>
              <w:spacing w:line="240" w:lineRule="auto"/>
              <w:rPr>
                <w:lang w:val="en-GB" w:eastAsia="ru-RU"/>
              </w:rPr>
            </w:pPr>
            <w:r w:rsidRPr="008610E2">
              <w:rPr>
                <w:lang w:val="en-GB" w:eastAsia="ru-RU"/>
              </w:rPr>
              <w:t>Nationwide</w:t>
            </w:r>
          </w:p>
        </w:tc>
        <w:tc>
          <w:tcPr>
            <w:tcW w:w="6521" w:type="dxa"/>
            <w:vAlign w:val="center"/>
          </w:tcPr>
          <w:p w14:paraId="44C62560" w14:textId="77777777" w:rsidR="00B00ABE" w:rsidRPr="008610E2" w:rsidRDefault="00B00ABE" w:rsidP="00B00ABE">
            <w:pPr>
              <w:spacing w:line="240" w:lineRule="auto"/>
              <w:rPr>
                <w:rFonts w:eastAsia="Times New Roman"/>
                <w:color w:val="000000"/>
                <w:lang w:val="en-GB" w:eastAsia="en-GB"/>
              </w:rPr>
            </w:pPr>
            <w:r w:rsidRPr="008610E2">
              <w:rPr>
                <w:rFonts w:eastAsia="Times New Roman"/>
                <w:color w:val="000000"/>
                <w:lang w:val="en-GB" w:eastAsia="en-GB"/>
              </w:rPr>
              <w:t>First Channel Eurasia</w:t>
            </w:r>
          </w:p>
        </w:tc>
      </w:tr>
    </w:tbl>
    <w:p w14:paraId="620477B9" w14:textId="77777777" w:rsidR="00B00ABE" w:rsidRPr="008610E2" w:rsidRDefault="00B00ABE" w:rsidP="00B00ABE">
      <w:pPr>
        <w:spacing w:line="240" w:lineRule="auto"/>
        <w:rPr>
          <w:rFonts w:eastAsia="Times New Roman"/>
          <w:b/>
          <w:bCs/>
          <w:lang w:val="en-GB" w:eastAsia="ru-RU"/>
        </w:rPr>
      </w:pPr>
    </w:p>
    <w:p w14:paraId="2D789BE9" w14:textId="77777777" w:rsidR="003668C3" w:rsidRDefault="003668C3" w:rsidP="00B00ABE">
      <w:pPr>
        <w:spacing w:line="240" w:lineRule="auto"/>
        <w:rPr>
          <w:rFonts w:eastAsia="Times New Roman"/>
          <w:b/>
          <w:bCs/>
          <w:lang w:val="en-GB" w:eastAsia="ru-RU"/>
        </w:rPr>
      </w:pPr>
    </w:p>
    <w:p w14:paraId="29506F68" w14:textId="77777777" w:rsidR="003668C3" w:rsidRDefault="003668C3" w:rsidP="00B00ABE">
      <w:pPr>
        <w:spacing w:line="240" w:lineRule="auto"/>
        <w:rPr>
          <w:rFonts w:eastAsia="Times New Roman"/>
          <w:b/>
          <w:bCs/>
          <w:lang w:val="en-GB" w:eastAsia="ru-RU"/>
        </w:rPr>
      </w:pPr>
    </w:p>
    <w:p w14:paraId="659028A0" w14:textId="77777777" w:rsidR="003668C3" w:rsidRDefault="003668C3" w:rsidP="00B00ABE">
      <w:pPr>
        <w:spacing w:line="240" w:lineRule="auto"/>
        <w:rPr>
          <w:rFonts w:eastAsia="Times New Roman"/>
          <w:b/>
          <w:bCs/>
          <w:lang w:val="en-GB" w:eastAsia="ru-RU"/>
        </w:rPr>
      </w:pPr>
    </w:p>
    <w:p w14:paraId="1F450C4A" w14:textId="77777777" w:rsidR="003668C3" w:rsidRDefault="003668C3" w:rsidP="00B00ABE">
      <w:pPr>
        <w:spacing w:line="240" w:lineRule="auto"/>
        <w:rPr>
          <w:rFonts w:eastAsia="Times New Roman"/>
          <w:b/>
          <w:bCs/>
          <w:lang w:val="en-GB" w:eastAsia="ru-RU"/>
        </w:rPr>
      </w:pPr>
    </w:p>
    <w:p w14:paraId="4FF0FA58" w14:textId="77777777" w:rsidR="003668C3" w:rsidRDefault="003668C3" w:rsidP="00B00ABE">
      <w:pPr>
        <w:spacing w:line="240" w:lineRule="auto"/>
        <w:rPr>
          <w:rFonts w:eastAsia="Times New Roman"/>
          <w:b/>
          <w:bCs/>
          <w:lang w:val="en-GB" w:eastAsia="ru-RU"/>
        </w:rPr>
      </w:pPr>
    </w:p>
    <w:p w14:paraId="1A32A2DB" w14:textId="77777777" w:rsidR="003668C3" w:rsidRDefault="003668C3" w:rsidP="00B00ABE">
      <w:pPr>
        <w:spacing w:line="240" w:lineRule="auto"/>
        <w:rPr>
          <w:rFonts w:eastAsia="Times New Roman"/>
          <w:b/>
          <w:bCs/>
          <w:lang w:val="en-GB" w:eastAsia="ru-RU"/>
        </w:rPr>
      </w:pPr>
    </w:p>
    <w:p w14:paraId="6071E8F2" w14:textId="767C50BF" w:rsidR="00B00ABE" w:rsidRPr="008610E2" w:rsidRDefault="00B00ABE" w:rsidP="00B00ABE">
      <w:pPr>
        <w:spacing w:line="240" w:lineRule="auto"/>
        <w:rPr>
          <w:b/>
          <w:lang w:val="en-GB" w:eastAsia="ru-RU"/>
        </w:rPr>
      </w:pPr>
      <w:r w:rsidRPr="008610E2">
        <w:rPr>
          <w:rFonts w:eastAsia="Times New Roman"/>
          <w:b/>
          <w:bCs/>
          <w:lang w:val="en-GB" w:eastAsia="ru-RU"/>
        </w:rPr>
        <w:lastRenderedPageBreak/>
        <w:t>Week 23</w:t>
      </w:r>
      <w:r w:rsidR="004D2C52" w:rsidRPr="008610E2">
        <w:rPr>
          <w:rFonts w:eastAsia="Times New Roman"/>
          <w:b/>
          <w:bCs/>
          <w:lang w:val="en-GB" w:eastAsia="ru-RU"/>
        </w:rPr>
        <w:t>–</w:t>
      </w:r>
      <w:r w:rsidRPr="008610E2">
        <w:rPr>
          <w:rFonts w:eastAsia="Times New Roman"/>
          <w:b/>
          <w:bCs/>
          <w:lang w:val="en-GB" w:eastAsia="ru-RU"/>
        </w:rPr>
        <w:t xml:space="preserve"> 29 September 2013</w:t>
      </w:r>
    </w:p>
    <w:tbl>
      <w:tblPr>
        <w:tblStyle w:val="TableGrid"/>
        <w:tblW w:w="0" w:type="auto"/>
        <w:tblLook w:val="04A0" w:firstRow="1" w:lastRow="0" w:firstColumn="1" w:lastColumn="0" w:noHBand="0" w:noVBand="1"/>
      </w:tblPr>
      <w:tblGrid>
        <w:gridCol w:w="2080"/>
        <w:gridCol w:w="1542"/>
        <w:gridCol w:w="1801"/>
        <w:gridCol w:w="3865"/>
      </w:tblGrid>
      <w:tr w:rsidR="00B00ABE" w:rsidRPr="008610E2" w14:paraId="4FB910FB" w14:textId="77777777" w:rsidTr="00B00ABE">
        <w:tc>
          <w:tcPr>
            <w:tcW w:w="2568" w:type="dxa"/>
          </w:tcPr>
          <w:p w14:paraId="0D027112" w14:textId="229172CA" w:rsidR="00B00ABE" w:rsidRPr="008610E2" w:rsidRDefault="00B00ABE" w:rsidP="00B00ABE">
            <w:pPr>
              <w:spacing w:line="240" w:lineRule="auto"/>
              <w:rPr>
                <w:b/>
                <w:lang w:val="en-GB" w:eastAsia="ru-RU"/>
              </w:rPr>
            </w:pPr>
            <w:r w:rsidRPr="008610E2">
              <w:rPr>
                <w:b/>
                <w:lang w:val="en-GB" w:eastAsia="ru-RU"/>
              </w:rPr>
              <w:t>Name</w:t>
            </w:r>
            <w:r w:rsidR="004D2C52" w:rsidRPr="008610E2">
              <w:rPr>
                <w:b/>
                <w:lang w:val="en-GB" w:eastAsia="ru-RU"/>
              </w:rPr>
              <w:t xml:space="preserve"> of programme</w:t>
            </w:r>
          </w:p>
        </w:tc>
        <w:tc>
          <w:tcPr>
            <w:tcW w:w="1651" w:type="dxa"/>
          </w:tcPr>
          <w:p w14:paraId="31B87B42" w14:textId="00859EF3" w:rsidR="00B00ABE" w:rsidRPr="008610E2" w:rsidRDefault="00B00ABE" w:rsidP="004D2C52">
            <w:pPr>
              <w:spacing w:line="240" w:lineRule="auto"/>
              <w:rPr>
                <w:b/>
                <w:lang w:val="en-GB" w:eastAsia="ru-RU"/>
              </w:rPr>
            </w:pPr>
            <w:r w:rsidRPr="008610E2">
              <w:rPr>
                <w:b/>
                <w:lang w:val="en-GB" w:eastAsia="ru-RU"/>
              </w:rPr>
              <w:t xml:space="preserve">Type of programme </w:t>
            </w:r>
          </w:p>
        </w:tc>
        <w:tc>
          <w:tcPr>
            <w:tcW w:w="2268" w:type="dxa"/>
          </w:tcPr>
          <w:p w14:paraId="0D5D63E7" w14:textId="5D3BD91C" w:rsidR="00B00ABE" w:rsidRPr="008610E2" w:rsidRDefault="00B00ABE" w:rsidP="004D2C52">
            <w:pPr>
              <w:spacing w:line="240" w:lineRule="auto"/>
              <w:rPr>
                <w:b/>
                <w:lang w:val="en-GB" w:eastAsia="ru-RU"/>
              </w:rPr>
            </w:pPr>
            <w:r w:rsidRPr="008610E2">
              <w:rPr>
                <w:b/>
                <w:lang w:val="en-GB" w:eastAsia="ru-RU"/>
              </w:rPr>
              <w:t xml:space="preserve">Coverage </w:t>
            </w:r>
          </w:p>
        </w:tc>
        <w:tc>
          <w:tcPr>
            <w:tcW w:w="6521" w:type="dxa"/>
          </w:tcPr>
          <w:p w14:paraId="52CE4EFD" w14:textId="28F92651" w:rsidR="00B00ABE" w:rsidRPr="008610E2" w:rsidRDefault="004D2C52" w:rsidP="004D2C52">
            <w:pPr>
              <w:spacing w:line="240" w:lineRule="auto"/>
              <w:rPr>
                <w:b/>
                <w:lang w:val="en-GB" w:eastAsia="ru-RU"/>
              </w:rPr>
            </w:pPr>
            <w:r w:rsidRPr="008610E2">
              <w:rPr>
                <w:b/>
                <w:lang w:val="en-GB" w:eastAsia="ru-RU"/>
              </w:rPr>
              <w:t xml:space="preserve">Name of </w:t>
            </w:r>
            <w:r w:rsidR="00B00ABE" w:rsidRPr="008610E2">
              <w:rPr>
                <w:b/>
                <w:lang w:val="en-GB" w:eastAsia="ru-RU"/>
              </w:rPr>
              <w:t>channel</w:t>
            </w:r>
          </w:p>
        </w:tc>
      </w:tr>
      <w:tr w:rsidR="00B00ABE" w:rsidRPr="008610E2" w14:paraId="446537B3" w14:textId="77777777" w:rsidTr="00B00ABE">
        <w:tc>
          <w:tcPr>
            <w:tcW w:w="2568" w:type="dxa"/>
          </w:tcPr>
          <w:p w14:paraId="09CD5B8E" w14:textId="6D4756E1" w:rsidR="00B00ABE" w:rsidRPr="008610E2" w:rsidRDefault="00B00ABE" w:rsidP="004D2C52">
            <w:pPr>
              <w:spacing w:line="240" w:lineRule="auto"/>
              <w:rPr>
                <w:lang w:val="en-GB" w:eastAsia="ru-RU"/>
              </w:rPr>
            </w:pPr>
            <w:r w:rsidRPr="008610E2">
              <w:rPr>
                <w:lang w:val="it-IT" w:eastAsia="ru-RU"/>
              </w:rPr>
              <w:t xml:space="preserve">#1 </w:t>
            </w:r>
            <w:r w:rsidRPr="008610E2">
              <w:rPr>
                <w:rFonts w:eastAsia="Times New Roman"/>
                <w:i/>
                <w:color w:val="000000"/>
                <w:lang w:val="it-IT" w:eastAsia="en-GB"/>
              </w:rPr>
              <w:t xml:space="preserve">Minuta Slavi. Doroga na Olimp </w:t>
            </w:r>
            <w:r w:rsidRPr="008610E2">
              <w:rPr>
                <w:rFonts w:eastAsia="Times New Roman"/>
                <w:color w:val="000000"/>
                <w:lang w:val="it-IT" w:eastAsia="en-GB"/>
              </w:rPr>
              <w:t>(</w:t>
            </w:r>
            <w:r w:rsidR="004D2C52" w:rsidRPr="008610E2">
              <w:rPr>
                <w:rFonts w:eastAsia="Times New Roman"/>
                <w:color w:val="000000"/>
                <w:lang w:val="it-IT" w:eastAsia="en-GB"/>
              </w:rPr>
              <w:t>M</w:t>
            </w:r>
            <w:r w:rsidRPr="008610E2">
              <w:rPr>
                <w:rFonts w:eastAsia="Times New Roman"/>
                <w:color w:val="000000"/>
                <w:lang w:val="it-IT" w:eastAsia="en-GB"/>
              </w:rPr>
              <w:t xml:space="preserve">oment of </w:t>
            </w:r>
            <w:r w:rsidR="004D2C52" w:rsidRPr="008610E2">
              <w:rPr>
                <w:rFonts w:eastAsia="Times New Roman"/>
                <w:color w:val="000000"/>
                <w:lang w:val="it-IT" w:eastAsia="en-GB"/>
              </w:rPr>
              <w:t>G</w:t>
            </w:r>
            <w:r w:rsidRPr="008610E2">
              <w:rPr>
                <w:rFonts w:eastAsia="Times New Roman"/>
                <w:color w:val="000000"/>
                <w:lang w:val="it-IT" w:eastAsia="en-GB"/>
              </w:rPr>
              <w:t xml:space="preserve">lory. </w:t>
            </w:r>
            <w:r w:rsidRPr="008610E2">
              <w:rPr>
                <w:rFonts w:eastAsia="Times New Roman"/>
                <w:color w:val="000000"/>
                <w:lang w:val="en-GB" w:eastAsia="en-GB"/>
              </w:rPr>
              <w:t xml:space="preserve">The </w:t>
            </w:r>
            <w:r w:rsidR="004D2C52" w:rsidRPr="008610E2">
              <w:rPr>
                <w:rFonts w:eastAsia="Times New Roman"/>
                <w:color w:val="000000"/>
                <w:lang w:val="en-GB" w:eastAsia="en-GB"/>
              </w:rPr>
              <w:t>W</w:t>
            </w:r>
            <w:r w:rsidRPr="008610E2">
              <w:rPr>
                <w:rFonts w:eastAsia="Times New Roman"/>
                <w:color w:val="000000"/>
                <w:lang w:val="en-GB" w:eastAsia="en-GB"/>
              </w:rPr>
              <w:t>ay to Ol</w:t>
            </w:r>
            <w:r w:rsidR="004D2C52" w:rsidRPr="008610E2">
              <w:rPr>
                <w:rFonts w:eastAsia="Times New Roman"/>
                <w:color w:val="000000"/>
                <w:lang w:val="en-GB" w:eastAsia="en-GB"/>
              </w:rPr>
              <w:t>ympus</w:t>
            </w:r>
          </w:p>
        </w:tc>
        <w:tc>
          <w:tcPr>
            <w:tcW w:w="1651" w:type="dxa"/>
          </w:tcPr>
          <w:p w14:paraId="263E1F6B" w14:textId="7EC006DB" w:rsidR="00B00ABE" w:rsidRPr="008610E2" w:rsidRDefault="00B00ABE" w:rsidP="004D2C52">
            <w:pPr>
              <w:spacing w:line="240" w:lineRule="auto"/>
              <w:rPr>
                <w:lang w:val="en-GB" w:eastAsia="ru-RU"/>
              </w:rPr>
            </w:pPr>
            <w:r w:rsidRPr="008610E2">
              <w:rPr>
                <w:lang w:val="en-GB" w:eastAsia="ru-RU"/>
              </w:rPr>
              <w:t>Reality</w:t>
            </w:r>
            <w:r w:rsidR="004D2C52" w:rsidRPr="008610E2">
              <w:rPr>
                <w:lang w:val="en-GB" w:eastAsia="ru-RU"/>
              </w:rPr>
              <w:t xml:space="preserve"> show</w:t>
            </w:r>
          </w:p>
        </w:tc>
        <w:tc>
          <w:tcPr>
            <w:tcW w:w="2268" w:type="dxa"/>
          </w:tcPr>
          <w:p w14:paraId="384814A1" w14:textId="521CB067" w:rsidR="00B00ABE" w:rsidRPr="008610E2" w:rsidRDefault="00B00ABE" w:rsidP="004D2C52">
            <w:pPr>
              <w:spacing w:line="240" w:lineRule="auto"/>
              <w:rPr>
                <w:lang w:val="en-GB" w:eastAsia="ru-RU"/>
              </w:rPr>
            </w:pPr>
            <w:r w:rsidRPr="008610E2">
              <w:rPr>
                <w:lang w:val="en-GB" w:eastAsia="ru-RU"/>
              </w:rPr>
              <w:t>Nationwide</w:t>
            </w:r>
          </w:p>
        </w:tc>
        <w:tc>
          <w:tcPr>
            <w:tcW w:w="6521" w:type="dxa"/>
            <w:vAlign w:val="center"/>
          </w:tcPr>
          <w:p w14:paraId="404C2647" w14:textId="77777777" w:rsidR="00B00ABE" w:rsidRPr="008610E2" w:rsidRDefault="00B00ABE" w:rsidP="00B00ABE">
            <w:pPr>
              <w:spacing w:line="240" w:lineRule="auto"/>
              <w:rPr>
                <w:rFonts w:eastAsia="Times New Roman"/>
                <w:color w:val="000000"/>
                <w:lang w:val="en-GB" w:eastAsia="en-GB"/>
              </w:rPr>
            </w:pPr>
            <w:r w:rsidRPr="008610E2">
              <w:rPr>
                <w:rFonts w:eastAsia="Times New Roman"/>
                <w:color w:val="000000"/>
                <w:lang w:val="en-GB" w:eastAsia="en-GB"/>
              </w:rPr>
              <w:t>First Channel Eurasia</w:t>
            </w:r>
          </w:p>
        </w:tc>
      </w:tr>
      <w:tr w:rsidR="00B00ABE" w:rsidRPr="008610E2" w14:paraId="50CED6C2" w14:textId="77777777" w:rsidTr="00B00ABE">
        <w:tc>
          <w:tcPr>
            <w:tcW w:w="2568" w:type="dxa"/>
          </w:tcPr>
          <w:p w14:paraId="7A16B9EC" w14:textId="77777777" w:rsidR="00B00ABE" w:rsidRPr="008610E2" w:rsidRDefault="00B00ABE" w:rsidP="00B00ABE">
            <w:pPr>
              <w:spacing w:line="240" w:lineRule="auto"/>
              <w:rPr>
                <w:lang w:val="en-GB" w:eastAsia="ru-RU"/>
              </w:rPr>
            </w:pPr>
            <w:r w:rsidRPr="008610E2">
              <w:rPr>
                <w:lang w:val="en-GB" w:eastAsia="ru-RU"/>
              </w:rPr>
              <w:t xml:space="preserve">#2 </w:t>
            </w:r>
            <w:r w:rsidRPr="008610E2">
              <w:rPr>
                <w:i/>
                <w:lang w:val="en-GB" w:eastAsia="ru-RU"/>
              </w:rPr>
              <w:t>New KTK Channel</w:t>
            </w:r>
            <w:r w:rsidRPr="008610E2">
              <w:rPr>
                <w:lang w:val="en-GB" w:eastAsia="ru-RU"/>
              </w:rPr>
              <w:t xml:space="preserve">. </w:t>
            </w:r>
            <w:proofErr w:type="spellStart"/>
            <w:r w:rsidRPr="008610E2">
              <w:rPr>
                <w:i/>
                <w:lang w:val="en-GB" w:eastAsia="ru-RU"/>
              </w:rPr>
              <w:t>Itogoviy</w:t>
            </w:r>
            <w:proofErr w:type="spellEnd"/>
            <w:r w:rsidRPr="008610E2">
              <w:rPr>
                <w:i/>
                <w:lang w:val="en-GB" w:eastAsia="ru-RU"/>
              </w:rPr>
              <w:t xml:space="preserve"> </w:t>
            </w:r>
            <w:proofErr w:type="spellStart"/>
            <w:r w:rsidRPr="008610E2">
              <w:rPr>
                <w:i/>
                <w:lang w:val="en-GB" w:eastAsia="ru-RU"/>
              </w:rPr>
              <w:t>vypusk</w:t>
            </w:r>
            <w:proofErr w:type="spellEnd"/>
            <w:r w:rsidRPr="008610E2">
              <w:rPr>
                <w:lang w:val="en-GB" w:eastAsia="ru-RU"/>
              </w:rPr>
              <w:t xml:space="preserve"> (Final release)</w:t>
            </w:r>
          </w:p>
        </w:tc>
        <w:tc>
          <w:tcPr>
            <w:tcW w:w="1651" w:type="dxa"/>
          </w:tcPr>
          <w:p w14:paraId="54E78227" w14:textId="77777777" w:rsidR="00B00ABE" w:rsidRPr="008610E2" w:rsidRDefault="00B00ABE" w:rsidP="00B00ABE">
            <w:pPr>
              <w:spacing w:line="240" w:lineRule="auto"/>
              <w:rPr>
                <w:lang w:val="en-GB" w:eastAsia="ru-RU"/>
              </w:rPr>
            </w:pPr>
            <w:r w:rsidRPr="008610E2">
              <w:rPr>
                <w:lang w:val="en-GB" w:eastAsia="ru-RU"/>
              </w:rPr>
              <w:t>Evening News</w:t>
            </w:r>
          </w:p>
        </w:tc>
        <w:tc>
          <w:tcPr>
            <w:tcW w:w="2268" w:type="dxa"/>
          </w:tcPr>
          <w:p w14:paraId="5078EFE7" w14:textId="5C59158E" w:rsidR="00B00ABE" w:rsidRPr="008610E2" w:rsidRDefault="00B00ABE" w:rsidP="004D2C52">
            <w:pPr>
              <w:spacing w:line="240" w:lineRule="auto"/>
              <w:rPr>
                <w:lang w:val="en-GB" w:eastAsia="ru-RU"/>
              </w:rPr>
            </w:pPr>
            <w:r w:rsidRPr="008610E2">
              <w:rPr>
                <w:lang w:val="en-GB" w:eastAsia="ru-RU"/>
              </w:rPr>
              <w:t>Nationwide</w:t>
            </w:r>
          </w:p>
        </w:tc>
        <w:tc>
          <w:tcPr>
            <w:tcW w:w="6521" w:type="dxa"/>
            <w:vAlign w:val="center"/>
          </w:tcPr>
          <w:p w14:paraId="4A9853AC" w14:textId="77777777" w:rsidR="00B00ABE" w:rsidRPr="008610E2" w:rsidRDefault="00B00ABE" w:rsidP="00B00ABE">
            <w:pPr>
              <w:spacing w:line="240" w:lineRule="auto"/>
              <w:rPr>
                <w:rFonts w:eastAsia="Times New Roman"/>
                <w:color w:val="000000"/>
                <w:lang w:val="en-GB" w:eastAsia="en-GB"/>
              </w:rPr>
            </w:pPr>
            <w:r w:rsidRPr="008610E2">
              <w:rPr>
                <w:rFonts w:eastAsia="Times New Roman"/>
                <w:color w:val="000000"/>
                <w:lang w:val="en-GB" w:eastAsia="en-GB"/>
              </w:rPr>
              <w:t>KTK</w:t>
            </w:r>
          </w:p>
        </w:tc>
      </w:tr>
      <w:tr w:rsidR="00B00ABE" w:rsidRPr="008610E2" w14:paraId="56DF4792" w14:textId="77777777" w:rsidTr="00B00ABE">
        <w:tc>
          <w:tcPr>
            <w:tcW w:w="2568" w:type="dxa"/>
          </w:tcPr>
          <w:p w14:paraId="2A11B22F" w14:textId="77777777" w:rsidR="00B00ABE" w:rsidRPr="008610E2" w:rsidRDefault="00B00ABE" w:rsidP="00B00ABE">
            <w:pPr>
              <w:spacing w:line="240" w:lineRule="auto"/>
              <w:rPr>
                <w:lang w:val="en-GB" w:eastAsia="ru-RU"/>
              </w:rPr>
            </w:pPr>
            <w:r w:rsidRPr="008610E2">
              <w:rPr>
                <w:lang w:val="en-GB" w:eastAsia="ru-RU"/>
              </w:rPr>
              <w:t xml:space="preserve">#3 </w:t>
            </w:r>
            <w:r w:rsidRPr="008610E2">
              <w:rPr>
                <w:rFonts w:eastAsia="Times New Roman"/>
                <w:i/>
                <w:color w:val="000000"/>
                <w:lang w:val="en-GB" w:eastAsia="en-GB"/>
              </w:rPr>
              <w:t>Portrait of the week</w:t>
            </w:r>
          </w:p>
        </w:tc>
        <w:tc>
          <w:tcPr>
            <w:tcW w:w="1651" w:type="dxa"/>
          </w:tcPr>
          <w:p w14:paraId="03ED8986" w14:textId="3A846882" w:rsidR="00B00ABE" w:rsidRPr="008610E2" w:rsidRDefault="00B00ABE" w:rsidP="004E0D81">
            <w:pPr>
              <w:spacing w:line="240" w:lineRule="auto"/>
              <w:rPr>
                <w:lang w:val="en-GB" w:eastAsia="ru-RU"/>
              </w:rPr>
            </w:pPr>
            <w:r w:rsidRPr="008610E2">
              <w:rPr>
                <w:lang w:val="en-GB" w:eastAsia="ru-RU"/>
              </w:rPr>
              <w:t>Information-</w:t>
            </w:r>
            <w:r w:rsidR="004E0D81" w:rsidRPr="008610E2">
              <w:rPr>
                <w:lang w:val="en-GB" w:eastAsia="ru-RU"/>
              </w:rPr>
              <w:t>a</w:t>
            </w:r>
            <w:r w:rsidRPr="008610E2">
              <w:rPr>
                <w:lang w:val="en-GB" w:eastAsia="ru-RU"/>
              </w:rPr>
              <w:t>naly</w:t>
            </w:r>
            <w:r w:rsidR="004D2C52" w:rsidRPr="008610E2">
              <w:rPr>
                <w:lang w:val="en-GB" w:eastAsia="ru-RU"/>
              </w:rPr>
              <w:t>sis</w:t>
            </w:r>
          </w:p>
        </w:tc>
        <w:tc>
          <w:tcPr>
            <w:tcW w:w="2268" w:type="dxa"/>
          </w:tcPr>
          <w:p w14:paraId="4AC181FE" w14:textId="04541D2F" w:rsidR="00B00ABE" w:rsidRPr="008610E2" w:rsidRDefault="00B00ABE" w:rsidP="004D2C52">
            <w:pPr>
              <w:spacing w:line="240" w:lineRule="auto"/>
              <w:rPr>
                <w:lang w:val="en-GB" w:eastAsia="ru-RU"/>
              </w:rPr>
            </w:pPr>
            <w:r w:rsidRPr="008610E2">
              <w:rPr>
                <w:lang w:val="en-GB" w:eastAsia="ru-RU"/>
              </w:rPr>
              <w:t>Nationwide</w:t>
            </w:r>
          </w:p>
        </w:tc>
        <w:tc>
          <w:tcPr>
            <w:tcW w:w="6521" w:type="dxa"/>
            <w:vAlign w:val="center"/>
          </w:tcPr>
          <w:p w14:paraId="7CA4BC78" w14:textId="77777777" w:rsidR="00B00ABE" w:rsidRPr="008610E2" w:rsidRDefault="00B00ABE" w:rsidP="00B00ABE">
            <w:pPr>
              <w:spacing w:line="240" w:lineRule="auto"/>
              <w:rPr>
                <w:rFonts w:eastAsia="Times New Roman"/>
                <w:color w:val="000000"/>
                <w:lang w:val="en-GB" w:eastAsia="en-GB"/>
              </w:rPr>
            </w:pPr>
            <w:r w:rsidRPr="008610E2">
              <w:rPr>
                <w:rFonts w:eastAsia="Times New Roman"/>
                <w:color w:val="000000"/>
                <w:lang w:val="en-GB" w:eastAsia="en-GB"/>
              </w:rPr>
              <w:t>КТК</w:t>
            </w:r>
          </w:p>
        </w:tc>
      </w:tr>
      <w:tr w:rsidR="00B00ABE" w:rsidRPr="008610E2" w14:paraId="02407426" w14:textId="77777777" w:rsidTr="00B00ABE">
        <w:tc>
          <w:tcPr>
            <w:tcW w:w="2568" w:type="dxa"/>
          </w:tcPr>
          <w:p w14:paraId="4EC98F2B" w14:textId="77777777" w:rsidR="00B00ABE" w:rsidRPr="008610E2" w:rsidRDefault="00B00ABE" w:rsidP="00B00ABE">
            <w:pPr>
              <w:spacing w:line="240" w:lineRule="auto"/>
              <w:rPr>
                <w:lang w:val="en-GB" w:eastAsia="ru-RU"/>
              </w:rPr>
            </w:pPr>
            <w:r w:rsidRPr="008610E2">
              <w:rPr>
                <w:lang w:val="en-GB" w:eastAsia="ru-RU"/>
              </w:rPr>
              <w:t xml:space="preserve">#4 </w:t>
            </w:r>
            <w:r w:rsidRPr="008610E2">
              <w:rPr>
                <w:rFonts w:eastAsia="Times New Roman"/>
                <w:i/>
                <w:color w:val="000000"/>
                <w:lang w:val="en-GB" w:eastAsia="en-GB"/>
              </w:rPr>
              <w:t>21:00 News on the First Channel Eurasia</w:t>
            </w:r>
          </w:p>
        </w:tc>
        <w:tc>
          <w:tcPr>
            <w:tcW w:w="1651" w:type="dxa"/>
          </w:tcPr>
          <w:p w14:paraId="25864A60" w14:textId="77777777" w:rsidR="00B00ABE" w:rsidRPr="008610E2" w:rsidRDefault="00B00ABE" w:rsidP="00B00ABE">
            <w:pPr>
              <w:spacing w:line="240" w:lineRule="auto"/>
              <w:rPr>
                <w:lang w:val="en-GB" w:eastAsia="ru-RU"/>
              </w:rPr>
            </w:pPr>
            <w:r w:rsidRPr="008610E2">
              <w:rPr>
                <w:lang w:val="en-GB" w:eastAsia="ru-RU"/>
              </w:rPr>
              <w:t>News</w:t>
            </w:r>
          </w:p>
        </w:tc>
        <w:tc>
          <w:tcPr>
            <w:tcW w:w="2268" w:type="dxa"/>
          </w:tcPr>
          <w:p w14:paraId="2BE011FA" w14:textId="4CE43E09" w:rsidR="00B00ABE" w:rsidRPr="008610E2" w:rsidRDefault="00B00ABE" w:rsidP="004D2C52">
            <w:pPr>
              <w:spacing w:line="240" w:lineRule="auto"/>
              <w:rPr>
                <w:lang w:val="en-GB" w:eastAsia="ru-RU"/>
              </w:rPr>
            </w:pPr>
            <w:r w:rsidRPr="008610E2">
              <w:rPr>
                <w:lang w:val="en-GB" w:eastAsia="ru-RU"/>
              </w:rPr>
              <w:t>Nationwide</w:t>
            </w:r>
          </w:p>
        </w:tc>
        <w:tc>
          <w:tcPr>
            <w:tcW w:w="6521" w:type="dxa"/>
            <w:vAlign w:val="center"/>
          </w:tcPr>
          <w:p w14:paraId="4E1E7A23" w14:textId="77777777" w:rsidR="00B00ABE" w:rsidRPr="008610E2" w:rsidRDefault="00B00ABE" w:rsidP="00B00ABE">
            <w:pPr>
              <w:spacing w:line="240" w:lineRule="auto"/>
              <w:rPr>
                <w:rFonts w:eastAsia="Times New Roman"/>
                <w:color w:val="000000"/>
                <w:lang w:val="en-GB" w:eastAsia="en-GB"/>
              </w:rPr>
            </w:pPr>
            <w:r w:rsidRPr="008610E2">
              <w:rPr>
                <w:rFonts w:eastAsia="Times New Roman"/>
                <w:color w:val="000000"/>
                <w:lang w:val="en-GB" w:eastAsia="en-GB"/>
              </w:rPr>
              <w:t>First Channel Eurasia</w:t>
            </w:r>
          </w:p>
        </w:tc>
      </w:tr>
      <w:tr w:rsidR="00B00ABE" w:rsidRPr="008610E2" w14:paraId="2D5552ED" w14:textId="77777777" w:rsidTr="00B00ABE">
        <w:tc>
          <w:tcPr>
            <w:tcW w:w="2568" w:type="dxa"/>
          </w:tcPr>
          <w:p w14:paraId="7DB48AB3" w14:textId="77777777" w:rsidR="00B00ABE" w:rsidRPr="008610E2" w:rsidRDefault="00B00ABE" w:rsidP="00B00ABE">
            <w:pPr>
              <w:spacing w:line="240" w:lineRule="auto"/>
              <w:rPr>
                <w:lang w:val="en-GB" w:eastAsia="ru-RU"/>
              </w:rPr>
            </w:pPr>
            <w:r w:rsidRPr="008610E2">
              <w:rPr>
                <w:lang w:val="en-GB" w:eastAsia="ru-RU"/>
              </w:rPr>
              <w:t xml:space="preserve">#5 </w:t>
            </w:r>
            <w:r w:rsidRPr="008610E2">
              <w:rPr>
                <w:i/>
                <w:lang w:val="en-GB" w:eastAsia="ru-RU"/>
              </w:rPr>
              <w:t>Saturday News</w:t>
            </w:r>
            <w:r w:rsidRPr="008610E2">
              <w:rPr>
                <w:lang w:val="en-GB" w:eastAsia="ru-RU"/>
              </w:rPr>
              <w:t xml:space="preserve"> </w:t>
            </w:r>
            <w:r w:rsidRPr="008610E2">
              <w:rPr>
                <w:rFonts w:eastAsia="Times New Roman"/>
                <w:i/>
                <w:color w:val="000000"/>
                <w:lang w:val="en-GB" w:eastAsia="en-GB"/>
              </w:rPr>
              <w:t>on the First Channel Eurasia</w:t>
            </w:r>
          </w:p>
        </w:tc>
        <w:tc>
          <w:tcPr>
            <w:tcW w:w="1651" w:type="dxa"/>
          </w:tcPr>
          <w:p w14:paraId="1239FE60" w14:textId="77777777" w:rsidR="00B00ABE" w:rsidRPr="008610E2" w:rsidRDefault="00B00ABE" w:rsidP="00B00ABE">
            <w:pPr>
              <w:spacing w:line="240" w:lineRule="auto"/>
              <w:rPr>
                <w:lang w:val="en-GB" w:eastAsia="ru-RU"/>
              </w:rPr>
            </w:pPr>
            <w:r w:rsidRPr="008610E2">
              <w:rPr>
                <w:lang w:val="en-GB" w:eastAsia="ru-RU"/>
              </w:rPr>
              <w:t>News</w:t>
            </w:r>
          </w:p>
        </w:tc>
        <w:tc>
          <w:tcPr>
            <w:tcW w:w="2268" w:type="dxa"/>
          </w:tcPr>
          <w:p w14:paraId="55E07154" w14:textId="77777777" w:rsidR="00B00ABE" w:rsidRPr="008610E2" w:rsidRDefault="00B00ABE" w:rsidP="00B00ABE">
            <w:pPr>
              <w:spacing w:line="240" w:lineRule="auto"/>
              <w:rPr>
                <w:lang w:val="en-GB" w:eastAsia="ru-RU"/>
              </w:rPr>
            </w:pPr>
          </w:p>
        </w:tc>
        <w:tc>
          <w:tcPr>
            <w:tcW w:w="6521" w:type="dxa"/>
            <w:vAlign w:val="center"/>
          </w:tcPr>
          <w:p w14:paraId="1E689629" w14:textId="77777777" w:rsidR="00B00ABE" w:rsidRPr="008610E2" w:rsidRDefault="00B00ABE" w:rsidP="00B00ABE">
            <w:pPr>
              <w:spacing w:line="240" w:lineRule="auto"/>
              <w:rPr>
                <w:rFonts w:eastAsia="Times New Roman"/>
                <w:color w:val="000000"/>
                <w:lang w:val="en-GB" w:eastAsia="en-GB"/>
              </w:rPr>
            </w:pPr>
            <w:r w:rsidRPr="008610E2">
              <w:rPr>
                <w:rFonts w:eastAsia="Times New Roman"/>
                <w:color w:val="000000"/>
                <w:lang w:val="en-GB" w:eastAsia="en-GB"/>
              </w:rPr>
              <w:t>First Channel Eurasia</w:t>
            </w:r>
          </w:p>
        </w:tc>
      </w:tr>
      <w:tr w:rsidR="00B00ABE" w:rsidRPr="008610E2" w14:paraId="51FCA955" w14:textId="77777777" w:rsidTr="00B00ABE">
        <w:tc>
          <w:tcPr>
            <w:tcW w:w="2568" w:type="dxa"/>
          </w:tcPr>
          <w:p w14:paraId="3D5B1222" w14:textId="777C68A7" w:rsidR="00B00ABE" w:rsidRPr="008610E2" w:rsidRDefault="00B00ABE" w:rsidP="00B00ABE">
            <w:pPr>
              <w:spacing w:line="240" w:lineRule="auto"/>
              <w:rPr>
                <w:lang w:val="en-GB" w:eastAsia="ru-RU"/>
              </w:rPr>
            </w:pPr>
            <w:r w:rsidRPr="008610E2">
              <w:rPr>
                <w:lang w:val="en-GB" w:eastAsia="ru-RU"/>
              </w:rPr>
              <w:t>#6</w:t>
            </w:r>
            <w:r w:rsidRPr="008610E2">
              <w:rPr>
                <w:rFonts w:eastAsia="Times New Roman"/>
                <w:color w:val="000000"/>
                <w:lang w:val="en-GB" w:eastAsia="en-GB"/>
              </w:rPr>
              <w:t xml:space="preserve"> </w:t>
            </w:r>
            <w:proofErr w:type="spellStart"/>
            <w:r w:rsidRPr="008610E2">
              <w:rPr>
                <w:rFonts w:eastAsia="Times New Roman"/>
                <w:i/>
                <w:color w:val="000000"/>
                <w:lang w:val="en-GB" w:eastAsia="en-GB"/>
              </w:rPr>
              <w:t>Drugaya</w:t>
            </w:r>
            <w:proofErr w:type="spellEnd"/>
            <w:r w:rsidRPr="008610E2">
              <w:rPr>
                <w:rFonts w:eastAsia="Times New Roman"/>
                <w:i/>
                <w:color w:val="000000"/>
                <w:lang w:val="en-GB" w:eastAsia="en-GB"/>
              </w:rPr>
              <w:t xml:space="preserve"> Pravda s </w:t>
            </w:r>
            <w:proofErr w:type="spellStart"/>
            <w:r w:rsidRPr="008610E2">
              <w:rPr>
                <w:rFonts w:eastAsia="Times New Roman"/>
                <w:i/>
                <w:color w:val="000000"/>
                <w:lang w:val="en-GB" w:eastAsia="en-GB"/>
              </w:rPr>
              <w:t>Alekseem</w:t>
            </w:r>
            <w:proofErr w:type="spellEnd"/>
            <w:r w:rsidRPr="008610E2">
              <w:rPr>
                <w:rFonts w:eastAsia="Times New Roman"/>
                <w:i/>
                <w:color w:val="000000"/>
                <w:lang w:val="en-GB" w:eastAsia="en-GB"/>
              </w:rPr>
              <w:t xml:space="preserve"> </w:t>
            </w:r>
            <w:proofErr w:type="spellStart"/>
            <w:r w:rsidRPr="008610E2">
              <w:rPr>
                <w:rFonts w:eastAsia="Times New Roman"/>
                <w:i/>
                <w:color w:val="000000"/>
                <w:lang w:val="en-GB" w:eastAsia="en-GB"/>
              </w:rPr>
              <w:t>Shahmatovim</w:t>
            </w:r>
            <w:proofErr w:type="spellEnd"/>
            <w:r w:rsidRPr="008610E2">
              <w:rPr>
                <w:rFonts w:eastAsia="Times New Roman"/>
                <w:color w:val="000000"/>
                <w:lang w:val="en-GB" w:eastAsia="en-GB"/>
              </w:rPr>
              <w:t xml:space="preserve"> (The Other Truth</w:t>
            </w:r>
            <w:r w:rsidR="004D2C52" w:rsidRPr="008610E2">
              <w:rPr>
                <w:rFonts w:eastAsia="Times New Roman"/>
                <w:color w:val="000000"/>
                <w:lang w:val="en-GB" w:eastAsia="en-GB"/>
              </w:rPr>
              <w:t>,</w:t>
            </w:r>
            <w:r w:rsidRPr="008610E2">
              <w:rPr>
                <w:rFonts w:eastAsia="Times New Roman"/>
                <w:color w:val="000000"/>
                <w:lang w:val="en-GB" w:eastAsia="en-GB"/>
              </w:rPr>
              <w:t xml:space="preserve"> with Alexey </w:t>
            </w:r>
            <w:proofErr w:type="spellStart"/>
            <w:r w:rsidRPr="008610E2">
              <w:rPr>
                <w:rFonts w:eastAsia="Times New Roman"/>
                <w:color w:val="000000"/>
                <w:lang w:val="en-GB" w:eastAsia="en-GB"/>
              </w:rPr>
              <w:t>Shahmatov</w:t>
            </w:r>
            <w:proofErr w:type="spellEnd"/>
            <w:r w:rsidRPr="008610E2">
              <w:rPr>
                <w:rFonts w:eastAsia="Times New Roman"/>
                <w:color w:val="000000"/>
                <w:lang w:val="en-GB" w:eastAsia="en-GB"/>
              </w:rPr>
              <w:t xml:space="preserve">) </w:t>
            </w:r>
          </w:p>
        </w:tc>
        <w:tc>
          <w:tcPr>
            <w:tcW w:w="1651" w:type="dxa"/>
          </w:tcPr>
          <w:p w14:paraId="69D3797E" w14:textId="4A5F3513" w:rsidR="00B00ABE" w:rsidRPr="008610E2" w:rsidRDefault="00B00ABE" w:rsidP="004D2C52">
            <w:pPr>
              <w:spacing w:line="240" w:lineRule="auto"/>
              <w:rPr>
                <w:lang w:val="en-GB" w:eastAsia="ru-RU"/>
              </w:rPr>
            </w:pPr>
            <w:r w:rsidRPr="008610E2">
              <w:rPr>
                <w:lang w:val="en-GB" w:eastAsia="ru-RU"/>
              </w:rPr>
              <w:t xml:space="preserve">Information </w:t>
            </w:r>
          </w:p>
        </w:tc>
        <w:tc>
          <w:tcPr>
            <w:tcW w:w="2268" w:type="dxa"/>
          </w:tcPr>
          <w:p w14:paraId="70E8BA20" w14:textId="14210912" w:rsidR="00B00ABE" w:rsidRPr="008610E2" w:rsidRDefault="00B00ABE" w:rsidP="004D2C52">
            <w:pPr>
              <w:spacing w:line="240" w:lineRule="auto"/>
              <w:rPr>
                <w:lang w:val="en-GB" w:eastAsia="ru-RU"/>
              </w:rPr>
            </w:pPr>
            <w:r w:rsidRPr="008610E2">
              <w:rPr>
                <w:lang w:val="en-GB" w:eastAsia="ru-RU"/>
              </w:rPr>
              <w:t>Nationwide</w:t>
            </w:r>
          </w:p>
        </w:tc>
        <w:tc>
          <w:tcPr>
            <w:tcW w:w="6521" w:type="dxa"/>
            <w:vAlign w:val="center"/>
          </w:tcPr>
          <w:p w14:paraId="2B395849" w14:textId="77777777" w:rsidR="00B00ABE" w:rsidRPr="008610E2" w:rsidRDefault="00B00ABE" w:rsidP="00B00ABE">
            <w:pPr>
              <w:spacing w:line="240" w:lineRule="auto"/>
              <w:rPr>
                <w:rFonts w:eastAsia="Times New Roman"/>
                <w:color w:val="000000"/>
                <w:lang w:val="en-GB" w:eastAsia="en-GB"/>
              </w:rPr>
            </w:pPr>
            <w:r w:rsidRPr="008610E2">
              <w:rPr>
                <w:rFonts w:eastAsia="Times New Roman"/>
                <w:color w:val="000000"/>
                <w:lang w:val="en-GB" w:eastAsia="en-GB"/>
              </w:rPr>
              <w:t>КТК</w:t>
            </w:r>
          </w:p>
        </w:tc>
      </w:tr>
      <w:tr w:rsidR="00B00ABE" w:rsidRPr="008610E2" w14:paraId="6434296C" w14:textId="77777777" w:rsidTr="00B00ABE">
        <w:tc>
          <w:tcPr>
            <w:tcW w:w="2568" w:type="dxa"/>
          </w:tcPr>
          <w:p w14:paraId="64F90049" w14:textId="4A42FCB5" w:rsidR="00B00ABE" w:rsidRPr="008610E2" w:rsidRDefault="00B00ABE" w:rsidP="00B00ABE">
            <w:pPr>
              <w:spacing w:line="240" w:lineRule="auto"/>
              <w:rPr>
                <w:lang w:val="it-IT" w:eastAsia="ru-RU"/>
              </w:rPr>
            </w:pPr>
            <w:r w:rsidRPr="008610E2">
              <w:rPr>
                <w:lang w:val="it-IT" w:eastAsia="ru-RU"/>
              </w:rPr>
              <w:t xml:space="preserve">#7 </w:t>
            </w:r>
            <w:r w:rsidRPr="008610E2">
              <w:rPr>
                <w:rFonts w:eastAsia="Times New Roman"/>
                <w:i/>
                <w:color w:val="000000"/>
                <w:lang w:val="it-IT" w:eastAsia="en-GB"/>
              </w:rPr>
              <w:t>Hochu v Via Gra</w:t>
            </w:r>
            <w:r w:rsidRPr="008610E2">
              <w:rPr>
                <w:rFonts w:eastAsia="Times New Roman"/>
                <w:color w:val="000000"/>
                <w:lang w:val="it-IT" w:eastAsia="en-GB"/>
              </w:rPr>
              <w:t xml:space="preserve"> (I want to</w:t>
            </w:r>
            <w:r w:rsidR="00B265D6" w:rsidRPr="008610E2">
              <w:rPr>
                <w:rFonts w:eastAsia="Times New Roman"/>
                <w:color w:val="000000"/>
                <w:lang w:val="it-IT" w:eastAsia="en-GB"/>
              </w:rPr>
              <w:t xml:space="preserve"> go to</w:t>
            </w:r>
            <w:r w:rsidRPr="008610E2">
              <w:rPr>
                <w:rFonts w:eastAsia="Times New Roman"/>
                <w:color w:val="000000"/>
                <w:lang w:val="it-IT" w:eastAsia="en-GB"/>
              </w:rPr>
              <w:t xml:space="preserve"> Via Gra)</w:t>
            </w:r>
          </w:p>
        </w:tc>
        <w:tc>
          <w:tcPr>
            <w:tcW w:w="1651" w:type="dxa"/>
          </w:tcPr>
          <w:p w14:paraId="3F8CEBA1" w14:textId="6AA8BCEA" w:rsidR="00B00ABE" w:rsidRPr="008610E2" w:rsidRDefault="00B00ABE" w:rsidP="004D2C52">
            <w:pPr>
              <w:spacing w:line="240" w:lineRule="auto"/>
              <w:rPr>
                <w:lang w:val="en-GB" w:eastAsia="ru-RU"/>
              </w:rPr>
            </w:pPr>
            <w:r w:rsidRPr="008610E2">
              <w:rPr>
                <w:lang w:val="en-GB" w:eastAsia="ru-RU"/>
              </w:rPr>
              <w:t xml:space="preserve">Reality </w:t>
            </w:r>
            <w:r w:rsidR="004D2C52" w:rsidRPr="008610E2">
              <w:rPr>
                <w:lang w:val="en-GB" w:eastAsia="ru-RU"/>
              </w:rPr>
              <w:t>s</w:t>
            </w:r>
            <w:r w:rsidRPr="008610E2">
              <w:rPr>
                <w:lang w:val="en-GB" w:eastAsia="ru-RU"/>
              </w:rPr>
              <w:t xml:space="preserve">how </w:t>
            </w:r>
          </w:p>
        </w:tc>
        <w:tc>
          <w:tcPr>
            <w:tcW w:w="2268" w:type="dxa"/>
          </w:tcPr>
          <w:p w14:paraId="1C3843AD" w14:textId="0A391026" w:rsidR="00B00ABE" w:rsidRPr="008610E2" w:rsidRDefault="00B00ABE" w:rsidP="004D2C52">
            <w:pPr>
              <w:spacing w:line="240" w:lineRule="auto"/>
              <w:rPr>
                <w:lang w:val="en-GB" w:eastAsia="ru-RU"/>
              </w:rPr>
            </w:pPr>
            <w:r w:rsidRPr="008610E2">
              <w:rPr>
                <w:lang w:val="en-GB" w:eastAsia="ru-RU"/>
              </w:rPr>
              <w:t>Nationwide</w:t>
            </w:r>
          </w:p>
        </w:tc>
        <w:tc>
          <w:tcPr>
            <w:tcW w:w="6521" w:type="dxa"/>
            <w:vAlign w:val="center"/>
          </w:tcPr>
          <w:p w14:paraId="35890290" w14:textId="77777777" w:rsidR="00B00ABE" w:rsidRPr="008610E2" w:rsidRDefault="00B00ABE" w:rsidP="00B00ABE">
            <w:pPr>
              <w:spacing w:line="240" w:lineRule="auto"/>
              <w:rPr>
                <w:rFonts w:eastAsia="Times New Roman"/>
                <w:color w:val="000000"/>
                <w:lang w:val="en-GB" w:eastAsia="en-GB"/>
              </w:rPr>
            </w:pPr>
            <w:r w:rsidRPr="008610E2">
              <w:rPr>
                <w:rFonts w:eastAsia="Times New Roman"/>
                <w:color w:val="000000"/>
                <w:lang w:val="en-GB" w:eastAsia="en-GB"/>
              </w:rPr>
              <w:t>NTK</w:t>
            </w:r>
          </w:p>
        </w:tc>
      </w:tr>
      <w:tr w:rsidR="00B00ABE" w:rsidRPr="008610E2" w14:paraId="6F6E3684" w14:textId="77777777" w:rsidTr="00B00ABE">
        <w:tc>
          <w:tcPr>
            <w:tcW w:w="2568" w:type="dxa"/>
          </w:tcPr>
          <w:p w14:paraId="40260FA4" w14:textId="541C3B47" w:rsidR="00B00ABE" w:rsidRPr="008610E2" w:rsidRDefault="00B00ABE" w:rsidP="00B00ABE">
            <w:pPr>
              <w:spacing w:line="240" w:lineRule="auto"/>
              <w:rPr>
                <w:lang w:val="en-GB" w:eastAsia="ru-RU"/>
              </w:rPr>
            </w:pPr>
            <w:r w:rsidRPr="008610E2">
              <w:rPr>
                <w:lang w:val="en-GB" w:eastAsia="ru-RU"/>
              </w:rPr>
              <w:t>#</w:t>
            </w:r>
            <w:r w:rsidR="004D2C52" w:rsidRPr="008610E2">
              <w:rPr>
                <w:lang w:val="en-GB" w:eastAsia="ru-RU"/>
              </w:rPr>
              <w:t>8</w:t>
            </w:r>
            <w:r w:rsidRPr="008610E2">
              <w:rPr>
                <w:lang w:val="en-GB" w:eastAsia="ru-RU"/>
              </w:rPr>
              <w:t xml:space="preserve"> </w:t>
            </w:r>
            <w:proofErr w:type="spellStart"/>
            <w:r w:rsidRPr="008610E2">
              <w:rPr>
                <w:i/>
                <w:lang w:val="en-GB" w:eastAsia="ru-RU"/>
              </w:rPr>
              <w:t>Budet</w:t>
            </w:r>
            <w:proofErr w:type="spellEnd"/>
            <w:r w:rsidRPr="008610E2">
              <w:rPr>
                <w:i/>
                <w:lang w:val="en-GB" w:eastAsia="ru-RU"/>
              </w:rPr>
              <w:t xml:space="preserve"> </w:t>
            </w:r>
            <w:proofErr w:type="spellStart"/>
            <w:r w:rsidRPr="008610E2">
              <w:rPr>
                <w:i/>
                <w:lang w:val="en-GB" w:eastAsia="ru-RU"/>
              </w:rPr>
              <w:t>Svetlim</w:t>
            </w:r>
            <w:proofErr w:type="spellEnd"/>
            <w:r w:rsidRPr="008610E2">
              <w:rPr>
                <w:i/>
                <w:lang w:val="en-GB" w:eastAsia="ru-RU"/>
              </w:rPr>
              <w:t xml:space="preserve"> Den</w:t>
            </w:r>
          </w:p>
        </w:tc>
        <w:tc>
          <w:tcPr>
            <w:tcW w:w="1651" w:type="dxa"/>
          </w:tcPr>
          <w:p w14:paraId="0F32E6A4" w14:textId="77777777" w:rsidR="00B00ABE" w:rsidRPr="008610E2" w:rsidRDefault="00B00ABE" w:rsidP="00B00ABE">
            <w:pPr>
              <w:spacing w:line="240" w:lineRule="auto"/>
              <w:rPr>
                <w:lang w:val="en-GB" w:eastAsia="ru-RU"/>
              </w:rPr>
            </w:pPr>
            <w:r w:rsidRPr="008610E2">
              <w:rPr>
                <w:lang w:val="en-GB" w:eastAsia="ru-RU"/>
              </w:rPr>
              <w:t>Film</w:t>
            </w:r>
          </w:p>
        </w:tc>
        <w:tc>
          <w:tcPr>
            <w:tcW w:w="2268" w:type="dxa"/>
          </w:tcPr>
          <w:p w14:paraId="2EC6CFCF" w14:textId="77777777" w:rsidR="00B00ABE" w:rsidRPr="008610E2" w:rsidRDefault="00B00ABE" w:rsidP="00B00ABE">
            <w:pPr>
              <w:spacing w:line="240" w:lineRule="auto"/>
              <w:rPr>
                <w:lang w:val="en-GB" w:eastAsia="ru-RU"/>
              </w:rPr>
            </w:pPr>
          </w:p>
        </w:tc>
        <w:tc>
          <w:tcPr>
            <w:tcW w:w="6521" w:type="dxa"/>
            <w:vAlign w:val="center"/>
          </w:tcPr>
          <w:p w14:paraId="1C1F14D0" w14:textId="77777777" w:rsidR="00B00ABE" w:rsidRPr="008610E2" w:rsidRDefault="00B00ABE" w:rsidP="00B00ABE">
            <w:pPr>
              <w:spacing w:line="240" w:lineRule="auto"/>
              <w:rPr>
                <w:rFonts w:eastAsia="Times New Roman"/>
                <w:color w:val="000000"/>
                <w:lang w:val="en-GB" w:eastAsia="en-GB"/>
              </w:rPr>
            </w:pPr>
            <w:r w:rsidRPr="008610E2">
              <w:rPr>
                <w:rFonts w:eastAsia="Times New Roman"/>
                <w:color w:val="000000"/>
                <w:lang w:val="en-GB" w:eastAsia="en-GB"/>
              </w:rPr>
              <w:t>First Channel Eurasia</w:t>
            </w:r>
          </w:p>
        </w:tc>
      </w:tr>
      <w:tr w:rsidR="00B00ABE" w:rsidRPr="008610E2" w14:paraId="3F979B1B" w14:textId="77777777" w:rsidTr="00B00ABE">
        <w:tc>
          <w:tcPr>
            <w:tcW w:w="2568" w:type="dxa"/>
          </w:tcPr>
          <w:p w14:paraId="722E66AD" w14:textId="0C616E13" w:rsidR="00B00ABE" w:rsidRPr="008610E2" w:rsidRDefault="00B00ABE" w:rsidP="00B00ABE">
            <w:pPr>
              <w:spacing w:line="240" w:lineRule="auto"/>
              <w:rPr>
                <w:lang w:val="en-GB" w:eastAsia="ru-RU"/>
              </w:rPr>
            </w:pPr>
            <w:r w:rsidRPr="008610E2">
              <w:rPr>
                <w:lang w:val="en-GB" w:eastAsia="ru-RU"/>
              </w:rPr>
              <w:t>#</w:t>
            </w:r>
            <w:r w:rsidR="004D2C52" w:rsidRPr="008610E2">
              <w:rPr>
                <w:lang w:val="en-GB" w:eastAsia="ru-RU"/>
              </w:rPr>
              <w:t>9</w:t>
            </w:r>
            <w:r w:rsidRPr="008610E2">
              <w:rPr>
                <w:lang w:val="en-GB" w:eastAsia="ru-RU"/>
              </w:rPr>
              <w:t xml:space="preserve"> X Factor </w:t>
            </w:r>
          </w:p>
        </w:tc>
        <w:tc>
          <w:tcPr>
            <w:tcW w:w="1651" w:type="dxa"/>
          </w:tcPr>
          <w:p w14:paraId="7925FD72" w14:textId="53D68874" w:rsidR="00B00ABE" w:rsidRPr="008610E2" w:rsidRDefault="00B00ABE" w:rsidP="004D2C52">
            <w:pPr>
              <w:spacing w:line="240" w:lineRule="auto"/>
              <w:rPr>
                <w:lang w:val="en-GB" w:eastAsia="ru-RU"/>
              </w:rPr>
            </w:pPr>
            <w:r w:rsidRPr="008610E2">
              <w:rPr>
                <w:lang w:val="en-GB" w:eastAsia="ru-RU"/>
              </w:rPr>
              <w:t xml:space="preserve">Reality </w:t>
            </w:r>
            <w:r w:rsidR="004D2C52" w:rsidRPr="008610E2">
              <w:rPr>
                <w:lang w:val="en-GB" w:eastAsia="ru-RU"/>
              </w:rPr>
              <w:t>s</w:t>
            </w:r>
            <w:r w:rsidRPr="008610E2">
              <w:rPr>
                <w:lang w:val="en-GB" w:eastAsia="ru-RU"/>
              </w:rPr>
              <w:t>how</w:t>
            </w:r>
          </w:p>
        </w:tc>
        <w:tc>
          <w:tcPr>
            <w:tcW w:w="2268" w:type="dxa"/>
          </w:tcPr>
          <w:p w14:paraId="4178EF55" w14:textId="77777777" w:rsidR="00B00ABE" w:rsidRPr="008610E2" w:rsidRDefault="00B00ABE" w:rsidP="00B00ABE">
            <w:pPr>
              <w:spacing w:line="240" w:lineRule="auto"/>
              <w:rPr>
                <w:lang w:val="en-GB" w:eastAsia="ru-RU"/>
              </w:rPr>
            </w:pPr>
          </w:p>
        </w:tc>
        <w:tc>
          <w:tcPr>
            <w:tcW w:w="6521" w:type="dxa"/>
            <w:vAlign w:val="center"/>
          </w:tcPr>
          <w:p w14:paraId="57825F87" w14:textId="77777777" w:rsidR="00B00ABE" w:rsidRPr="008610E2" w:rsidRDefault="00B00ABE" w:rsidP="00B00ABE">
            <w:pPr>
              <w:spacing w:line="240" w:lineRule="auto"/>
              <w:rPr>
                <w:rFonts w:eastAsia="Times New Roman"/>
                <w:color w:val="000000"/>
                <w:lang w:val="en-GB" w:eastAsia="en-GB"/>
              </w:rPr>
            </w:pPr>
            <w:r w:rsidRPr="008610E2">
              <w:rPr>
                <w:rFonts w:eastAsia="Times New Roman"/>
                <w:color w:val="000000"/>
                <w:lang w:val="en-GB" w:eastAsia="en-GB"/>
              </w:rPr>
              <w:t>КТК</w:t>
            </w:r>
          </w:p>
        </w:tc>
      </w:tr>
      <w:tr w:rsidR="00B00ABE" w:rsidRPr="008610E2" w14:paraId="5709A614" w14:textId="77777777" w:rsidTr="00B00ABE">
        <w:tc>
          <w:tcPr>
            <w:tcW w:w="2568" w:type="dxa"/>
          </w:tcPr>
          <w:p w14:paraId="36262537" w14:textId="1FF68093" w:rsidR="00B00ABE" w:rsidRPr="008610E2" w:rsidRDefault="00B00ABE" w:rsidP="00B00ABE">
            <w:pPr>
              <w:spacing w:line="240" w:lineRule="auto"/>
              <w:rPr>
                <w:lang w:val="en-GB" w:eastAsia="ru-RU"/>
              </w:rPr>
            </w:pPr>
            <w:r w:rsidRPr="008610E2">
              <w:rPr>
                <w:lang w:val="en-GB" w:eastAsia="ru-RU"/>
              </w:rPr>
              <w:t>#</w:t>
            </w:r>
            <w:r w:rsidR="004D2C52" w:rsidRPr="008610E2">
              <w:rPr>
                <w:lang w:val="en-GB" w:eastAsia="ru-RU"/>
              </w:rPr>
              <w:t>10</w:t>
            </w:r>
            <w:r w:rsidRPr="008610E2">
              <w:rPr>
                <w:lang w:val="en-GB" w:eastAsia="ru-RU"/>
              </w:rPr>
              <w:t xml:space="preserve"> </w:t>
            </w:r>
            <w:r w:rsidRPr="008610E2">
              <w:rPr>
                <w:i/>
                <w:lang w:val="en-GB" w:eastAsia="ru-RU"/>
              </w:rPr>
              <w:t>Veronika. The Lost Happiness</w:t>
            </w:r>
            <w:r w:rsidRPr="008610E2">
              <w:rPr>
                <w:lang w:val="en-GB" w:eastAsia="ru-RU"/>
              </w:rPr>
              <w:t xml:space="preserve"> </w:t>
            </w:r>
          </w:p>
        </w:tc>
        <w:tc>
          <w:tcPr>
            <w:tcW w:w="1651" w:type="dxa"/>
          </w:tcPr>
          <w:p w14:paraId="706E709D" w14:textId="77777777" w:rsidR="00B00ABE" w:rsidRPr="008610E2" w:rsidRDefault="00B00ABE" w:rsidP="00B00ABE">
            <w:pPr>
              <w:spacing w:line="240" w:lineRule="auto"/>
              <w:rPr>
                <w:lang w:val="en-GB" w:eastAsia="ru-RU"/>
              </w:rPr>
            </w:pPr>
            <w:r w:rsidRPr="008610E2">
              <w:rPr>
                <w:lang w:val="en-GB" w:eastAsia="ru-RU"/>
              </w:rPr>
              <w:t>Film</w:t>
            </w:r>
          </w:p>
        </w:tc>
        <w:tc>
          <w:tcPr>
            <w:tcW w:w="2268" w:type="dxa"/>
            <w:vAlign w:val="center"/>
          </w:tcPr>
          <w:p w14:paraId="57E33BBB" w14:textId="77777777" w:rsidR="00B00ABE" w:rsidRPr="008610E2" w:rsidRDefault="00B00ABE" w:rsidP="00B00ABE">
            <w:pPr>
              <w:spacing w:line="240" w:lineRule="auto"/>
              <w:rPr>
                <w:rFonts w:eastAsia="Times New Roman"/>
                <w:lang w:val="en-GB" w:eastAsia="ru-RU"/>
              </w:rPr>
            </w:pPr>
          </w:p>
        </w:tc>
        <w:tc>
          <w:tcPr>
            <w:tcW w:w="6521" w:type="dxa"/>
          </w:tcPr>
          <w:p w14:paraId="43776926" w14:textId="77777777" w:rsidR="00B00ABE" w:rsidRPr="008610E2" w:rsidRDefault="00B00ABE" w:rsidP="00B00ABE">
            <w:pPr>
              <w:spacing w:line="240" w:lineRule="auto"/>
              <w:rPr>
                <w:lang w:val="en-GB" w:eastAsia="ru-RU"/>
              </w:rPr>
            </w:pPr>
            <w:r w:rsidRPr="008610E2">
              <w:rPr>
                <w:rFonts w:eastAsia="Times New Roman"/>
                <w:color w:val="000000"/>
                <w:lang w:val="en-GB" w:eastAsia="en-GB"/>
              </w:rPr>
              <w:t>First Channel Eurasia</w:t>
            </w:r>
          </w:p>
        </w:tc>
      </w:tr>
    </w:tbl>
    <w:p w14:paraId="170817B9" w14:textId="77777777" w:rsidR="003F3099" w:rsidRPr="008610E2" w:rsidRDefault="003F3099" w:rsidP="00C8316D">
      <w:pPr>
        <w:rPr>
          <w:u w:val="single"/>
          <w:lang w:val="en-GB" w:eastAsia="ru-RU"/>
        </w:rPr>
      </w:pPr>
    </w:p>
    <w:p w14:paraId="1A4D8B57" w14:textId="77777777" w:rsidR="003668C3" w:rsidRDefault="003668C3" w:rsidP="00BE2E61">
      <w:pPr>
        <w:rPr>
          <w:b/>
          <w:u w:val="single"/>
          <w:lang w:val="en-GB" w:eastAsia="ru-RU"/>
        </w:rPr>
      </w:pPr>
    </w:p>
    <w:p w14:paraId="08EEBCB3" w14:textId="77777777" w:rsidR="003668C3" w:rsidRDefault="003668C3" w:rsidP="00BE2E61">
      <w:pPr>
        <w:rPr>
          <w:b/>
          <w:u w:val="single"/>
          <w:lang w:val="en-GB" w:eastAsia="ru-RU"/>
        </w:rPr>
      </w:pPr>
    </w:p>
    <w:p w14:paraId="7B059267" w14:textId="77777777" w:rsidR="003668C3" w:rsidRDefault="003668C3" w:rsidP="00BE2E61">
      <w:pPr>
        <w:rPr>
          <w:b/>
          <w:u w:val="single"/>
          <w:lang w:val="en-GB" w:eastAsia="ru-RU"/>
        </w:rPr>
      </w:pPr>
    </w:p>
    <w:p w14:paraId="30A09155" w14:textId="6150FCF8" w:rsidR="00BE2E61" w:rsidRPr="008610E2" w:rsidRDefault="00560B0D" w:rsidP="00BE2E61">
      <w:pPr>
        <w:rPr>
          <w:b/>
          <w:u w:val="single"/>
          <w:lang w:val="en-GB" w:eastAsia="ru-RU"/>
        </w:rPr>
      </w:pPr>
      <w:r w:rsidRPr="008610E2">
        <w:rPr>
          <w:b/>
          <w:u w:val="single"/>
          <w:lang w:val="en-GB" w:eastAsia="ru-RU"/>
        </w:rPr>
        <w:lastRenderedPageBreak/>
        <w:t>Kyrgyzstan</w:t>
      </w:r>
      <w:r w:rsidR="00BE2E61" w:rsidRPr="008610E2">
        <w:rPr>
          <w:b/>
          <w:u w:val="single"/>
          <w:lang w:val="en-GB" w:eastAsia="ru-RU"/>
        </w:rPr>
        <w:t xml:space="preserve"> (September 2013</w:t>
      </w:r>
      <w:r w:rsidR="00AF7968" w:rsidRPr="008610E2">
        <w:rPr>
          <w:b/>
          <w:u w:val="single"/>
          <w:lang w:val="en-GB" w:eastAsia="ru-RU"/>
        </w:rPr>
        <w:t>)</w:t>
      </w:r>
      <w:r w:rsidR="00BE2E61" w:rsidRPr="008610E2">
        <w:rPr>
          <w:rStyle w:val="FootnoteReference"/>
          <w:b/>
          <w:u w:val="single"/>
          <w:lang w:val="en-GB" w:eastAsia="ru-RU"/>
        </w:rPr>
        <w:footnoteReference w:id="27"/>
      </w:r>
    </w:p>
    <w:tbl>
      <w:tblPr>
        <w:tblStyle w:val="TableGrid"/>
        <w:tblW w:w="0" w:type="auto"/>
        <w:tblLook w:val="04A0" w:firstRow="1" w:lastRow="0" w:firstColumn="1" w:lastColumn="0" w:noHBand="0" w:noVBand="1"/>
      </w:tblPr>
      <w:tblGrid>
        <w:gridCol w:w="729"/>
        <w:gridCol w:w="1761"/>
        <w:gridCol w:w="1736"/>
        <w:gridCol w:w="1404"/>
        <w:gridCol w:w="1891"/>
        <w:gridCol w:w="1767"/>
      </w:tblGrid>
      <w:tr w:rsidR="00BE2E61" w:rsidRPr="008610E2" w14:paraId="7F671DCC" w14:textId="77777777" w:rsidTr="00F7293D">
        <w:tc>
          <w:tcPr>
            <w:tcW w:w="1101" w:type="dxa"/>
          </w:tcPr>
          <w:p w14:paraId="1AF44020" w14:textId="77777777" w:rsidR="00BE2E61" w:rsidRPr="008610E2" w:rsidRDefault="00BE2E61" w:rsidP="00F7293D">
            <w:pPr>
              <w:rPr>
                <w:b/>
                <w:lang w:val="en-GB" w:eastAsia="ru-RU"/>
              </w:rPr>
            </w:pPr>
          </w:p>
        </w:tc>
        <w:tc>
          <w:tcPr>
            <w:tcW w:w="2395" w:type="dxa"/>
          </w:tcPr>
          <w:p w14:paraId="274CC1BA" w14:textId="3EB4DF5C" w:rsidR="00BE2E61" w:rsidRPr="008610E2" w:rsidRDefault="00BE2E61" w:rsidP="00F7293D">
            <w:pPr>
              <w:rPr>
                <w:b/>
                <w:lang w:val="en-GB" w:eastAsia="ru-RU"/>
              </w:rPr>
            </w:pPr>
            <w:r w:rsidRPr="008610E2">
              <w:rPr>
                <w:b/>
                <w:lang w:val="en-GB" w:eastAsia="ru-RU"/>
              </w:rPr>
              <w:t>Name</w:t>
            </w:r>
            <w:r w:rsidR="004D2C52" w:rsidRPr="008610E2">
              <w:rPr>
                <w:b/>
                <w:lang w:val="en-GB" w:eastAsia="ru-RU"/>
              </w:rPr>
              <w:t xml:space="preserve"> of programme</w:t>
            </w:r>
          </w:p>
        </w:tc>
        <w:tc>
          <w:tcPr>
            <w:tcW w:w="2245" w:type="dxa"/>
          </w:tcPr>
          <w:p w14:paraId="46B0B597" w14:textId="55081080" w:rsidR="00BE2E61" w:rsidRPr="008610E2" w:rsidRDefault="00BE2E61" w:rsidP="004D2C52">
            <w:pPr>
              <w:rPr>
                <w:b/>
                <w:lang w:val="en-GB" w:eastAsia="ru-RU"/>
              </w:rPr>
            </w:pPr>
            <w:r w:rsidRPr="008610E2">
              <w:rPr>
                <w:b/>
                <w:lang w:val="en-GB" w:eastAsia="ru-RU"/>
              </w:rPr>
              <w:t xml:space="preserve">Type of programme </w:t>
            </w:r>
          </w:p>
        </w:tc>
        <w:tc>
          <w:tcPr>
            <w:tcW w:w="2314" w:type="dxa"/>
          </w:tcPr>
          <w:p w14:paraId="04334477" w14:textId="77777777" w:rsidR="00BE2E61" w:rsidRPr="008610E2" w:rsidRDefault="00BE2E61" w:rsidP="00F7293D">
            <w:pPr>
              <w:rPr>
                <w:b/>
                <w:lang w:val="en-GB" w:eastAsia="ru-RU"/>
              </w:rPr>
            </w:pPr>
            <w:r w:rsidRPr="008610E2">
              <w:rPr>
                <w:b/>
                <w:lang w:val="en-GB" w:eastAsia="ru-RU"/>
              </w:rPr>
              <w:t xml:space="preserve">Number of viewers  </w:t>
            </w:r>
          </w:p>
        </w:tc>
        <w:tc>
          <w:tcPr>
            <w:tcW w:w="3077" w:type="dxa"/>
          </w:tcPr>
          <w:p w14:paraId="3DD63E35" w14:textId="7D79552C" w:rsidR="00BE2E61" w:rsidRPr="008610E2" w:rsidRDefault="00BE2E61" w:rsidP="004D2C52">
            <w:pPr>
              <w:rPr>
                <w:b/>
                <w:lang w:val="en-GB" w:eastAsia="ru-RU"/>
              </w:rPr>
            </w:pPr>
            <w:r w:rsidRPr="008610E2">
              <w:rPr>
                <w:b/>
                <w:lang w:val="en-GB" w:eastAsia="ru-RU"/>
              </w:rPr>
              <w:t>Coverage</w:t>
            </w:r>
          </w:p>
        </w:tc>
        <w:tc>
          <w:tcPr>
            <w:tcW w:w="3042" w:type="dxa"/>
          </w:tcPr>
          <w:p w14:paraId="5F1D3AD6" w14:textId="6DE4AA64" w:rsidR="00BE2E61" w:rsidRPr="008610E2" w:rsidRDefault="004D2C52" w:rsidP="004D2C52">
            <w:pPr>
              <w:rPr>
                <w:b/>
                <w:lang w:val="en-GB" w:eastAsia="ru-RU"/>
              </w:rPr>
            </w:pPr>
            <w:r w:rsidRPr="008610E2">
              <w:rPr>
                <w:b/>
                <w:lang w:val="en-GB" w:eastAsia="ru-RU"/>
              </w:rPr>
              <w:t xml:space="preserve">Name of </w:t>
            </w:r>
            <w:r w:rsidR="00BE2E61" w:rsidRPr="008610E2">
              <w:rPr>
                <w:b/>
                <w:lang w:val="en-GB" w:eastAsia="ru-RU"/>
              </w:rPr>
              <w:t>channel</w:t>
            </w:r>
          </w:p>
        </w:tc>
      </w:tr>
      <w:tr w:rsidR="00BE2E61" w:rsidRPr="008610E2" w14:paraId="51786A90" w14:textId="77777777" w:rsidTr="00F7293D">
        <w:tc>
          <w:tcPr>
            <w:tcW w:w="1101" w:type="dxa"/>
          </w:tcPr>
          <w:p w14:paraId="31EF1731" w14:textId="77777777" w:rsidR="00BE2E61" w:rsidRPr="008610E2" w:rsidRDefault="00BE2E61" w:rsidP="00F7293D">
            <w:pPr>
              <w:rPr>
                <w:b/>
                <w:lang w:val="en-GB" w:eastAsia="ru-RU"/>
              </w:rPr>
            </w:pPr>
            <w:r w:rsidRPr="008610E2">
              <w:rPr>
                <w:b/>
                <w:lang w:val="en-GB" w:eastAsia="ru-RU"/>
              </w:rPr>
              <w:t>#1</w:t>
            </w:r>
          </w:p>
        </w:tc>
        <w:tc>
          <w:tcPr>
            <w:tcW w:w="2395" w:type="dxa"/>
          </w:tcPr>
          <w:p w14:paraId="3C5984D9" w14:textId="77777777" w:rsidR="00BE2E61" w:rsidRPr="008610E2" w:rsidRDefault="00BE2E61" w:rsidP="00F7293D">
            <w:pPr>
              <w:rPr>
                <w:i/>
                <w:lang w:val="en-GB" w:eastAsia="ru-RU"/>
              </w:rPr>
            </w:pPr>
            <w:r w:rsidRPr="008610E2">
              <w:rPr>
                <w:i/>
                <w:lang w:val="en-GB" w:eastAsia="ru-RU"/>
              </w:rPr>
              <w:t xml:space="preserve">Ala Too </w:t>
            </w:r>
          </w:p>
        </w:tc>
        <w:tc>
          <w:tcPr>
            <w:tcW w:w="2245" w:type="dxa"/>
          </w:tcPr>
          <w:p w14:paraId="514A4EB3" w14:textId="77777777" w:rsidR="00BE2E61" w:rsidRPr="008610E2" w:rsidRDefault="00BE2E61" w:rsidP="00F7293D">
            <w:pPr>
              <w:rPr>
                <w:lang w:val="en-GB" w:eastAsia="ru-RU"/>
              </w:rPr>
            </w:pPr>
            <w:r w:rsidRPr="008610E2">
              <w:rPr>
                <w:lang w:val="en-GB" w:eastAsia="ru-RU"/>
              </w:rPr>
              <w:t>News</w:t>
            </w:r>
          </w:p>
        </w:tc>
        <w:tc>
          <w:tcPr>
            <w:tcW w:w="2314" w:type="dxa"/>
          </w:tcPr>
          <w:p w14:paraId="2ABA0903" w14:textId="77777777" w:rsidR="00BE2E61" w:rsidRPr="008610E2" w:rsidRDefault="00BE2E61" w:rsidP="00F7293D">
            <w:pPr>
              <w:rPr>
                <w:lang w:val="en-GB" w:eastAsia="ru-RU"/>
              </w:rPr>
            </w:pPr>
            <w:r w:rsidRPr="008610E2">
              <w:rPr>
                <w:lang w:val="en-GB" w:eastAsia="ru-RU"/>
              </w:rPr>
              <w:t>1 600 000</w:t>
            </w:r>
          </w:p>
        </w:tc>
        <w:tc>
          <w:tcPr>
            <w:tcW w:w="3077" w:type="dxa"/>
          </w:tcPr>
          <w:p w14:paraId="3DF885B7" w14:textId="77777777" w:rsidR="00BE2E61" w:rsidRPr="008610E2" w:rsidRDefault="00BE2E61" w:rsidP="00F7293D">
            <w:pPr>
              <w:rPr>
                <w:lang w:val="en-GB" w:eastAsia="ru-RU"/>
              </w:rPr>
            </w:pPr>
            <w:r w:rsidRPr="008610E2">
              <w:rPr>
                <w:lang w:val="en-GB" w:eastAsia="ru-RU"/>
              </w:rPr>
              <w:t>Nationwide</w:t>
            </w:r>
          </w:p>
        </w:tc>
        <w:tc>
          <w:tcPr>
            <w:tcW w:w="3042" w:type="dxa"/>
          </w:tcPr>
          <w:p w14:paraId="022E9E38" w14:textId="77777777" w:rsidR="00BE2E61" w:rsidRPr="008610E2" w:rsidRDefault="00BE2E61" w:rsidP="00F7293D">
            <w:pPr>
              <w:rPr>
                <w:lang w:val="en-GB" w:eastAsia="ru-RU"/>
              </w:rPr>
            </w:pPr>
            <w:r w:rsidRPr="008610E2">
              <w:rPr>
                <w:lang w:val="en-GB" w:eastAsia="ru-RU"/>
              </w:rPr>
              <w:t>OTRK</w:t>
            </w:r>
          </w:p>
        </w:tc>
      </w:tr>
      <w:tr w:rsidR="00BE2E61" w:rsidRPr="008610E2" w14:paraId="3A8BF0AC" w14:textId="77777777" w:rsidTr="00F7293D">
        <w:tc>
          <w:tcPr>
            <w:tcW w:w="1101" w:type="dxa"/>
          </w:tcPr>
          <w:p w14:paraId="139CF434" w14:textId="77777777" w:rsidR="00BE2E61" w:rsidRPr="008610E2" w:rsidRDefault="00BE2E61" w:rsidP="00F7293D">
            <w:pPr>
              <w:rPr>
                <w:b/>
                <w:lang w:val="en-GB" w:eastAsia="ru-RU"/>
              </w:rPr>
            </w:pPr>
            <w:r w:rsidRPr="008610E2">
              <w:rPr>
                <w:b/>
                <w:lang w:val="en-GB" w:eastAsia="ru-RU"/>
              </w:rPr>
              <w:t>#2</w:t>
            </w:r>
          </w:p>
        </w:tc>
        <w:tc>
          <w:tcPr>
            <w:tcW w:w="2395" w:type="dxa"/>
          </w:tcPr>
          <w:p w14:paraId="075129DD" w14:textId="77777777" w:rsidR="00BE2E61" w:rsidRPr="008610E2" w:rsidRDefault="00BE2E61" w:rsidP="00F7293D">
            <w:pPr>
              <w:rPr>
                <w:i/>
                <w:lang w:val="en-GB" w:eastAsia="ru-RU"/>
              </w:rPr>
            </w:pPr>
            <w:proofErr w:type="spellStart"/>
            <w:r w:rsidRPr="008610E2">
              <w:rPr>
                <w:i/>
                <w:lang w:val="en-GB" w:eastAsia="ru-RU"/>
              </w:rPr>
              <w:t>Vremya</w:t>
            </w:r>
            <w:proofErr w:type="spellEnd"/>
          </w:p>
        </w:tc>
        <w:tc>
          <w:tcPr>
            <w:tcW w:w="2245" w:type="dxa"/>
          </w:tcPr>
          <w:p w14:paraId="4FBFB4E3" w14:textId="77777777" w:rsidR="00BE2E61" w:rsidRPr="008610E2" w:rsidRDefault="00BE2E61" w:rsidP="00F7293D">
            <w:pPr>
              <w:rPr>
                <w:b/>
                <w:lang w:val="en-GB" w:eastAsia="ru-RU"/>
              </w:rPr>
            </w:pPr>
            <w:r w:rsidRPr="008610E2">
              <w:rPr>
                <w:lang w:val="en-GB" w:eastAsia="ru-RU"/>
              </w:rPr>
              <w:t>News/Culture</w:t>
            </w:r>
          </w:p>
        </w:tc>
        <w:tc>
          <w:tcPr>
            <w:tcW w:w="2314" w:type="dxa"/>
          </w:tcPr>
          <w:p w14:paraId="088B4BC0" w14:textId="77777777" w:rsidR="00BE2E61" w:rsidRPr="008610E2" w:rsidRDefault="00BE2E61" w:rsidP="00F7293D">
            <w:pPr>
              <w:rPr>
                <w:lang w:val="en-GB" w:eastAsia="ru-RU"/>
              </w:rPr>
            </w:pPr>
            <w:r w:rsidRPr="008610E2">
              <w:rPr>
                <w:lang w:val="en-GB" w:eastAsia="ru-RU"/>
              </w:rPr>
              <w:t>1 200 000</w:t>
            </w:r>
          </w:p>
        </w:tc>
        <w:tc>
          <w:tcPr>
            <w:tcW w:w="3077" w:type="dxa"/>
          </w:tcPr>
          <w:p w14:paraId="62E5ABB6" w14:textId="77777777" w:rsidR="00BE2E61" w:rsidRPr="008610E2" w:rsidRDefault="00BE2E61" w:rsidP="00F7293D">
            <w:pPr>
              <w:rPr>
                <w:b/>
                <w:lang w:val="en-GB" w:eastAsia="ru-RU"/>
              </w:rPr>
            </w:pPr>
            <w:r w:rsidRPr="008610E2">
              <w:rPr>
                <w:lang w:val="en-GB" w:eastAsia="ru-RU"/>
              </w:rPr>
              <w:t>International</w:t>
            </w:r>
          </w:p>
        </w:tc>
        <w:tc>
          <w:tcPr>
            <w:tcW w:w="3042" w:type="dxa"/>
          </w:tcPr>
          <w:p w14:paraId="1FF95058" w14:textId="77777777" w:rsidR="00BE2E61" w:rsidRPr="008610E2" w:rsidRDefault="00BE2E61" w:rsidP="00F7293D">
            <w:pPr>
              <w:rPr>
                <w:lang w:val="en-GB" w:eastAsia="ru-RU"/>
              </w:rPr>
            </w:pPr>
            <w:r w:rsidRPr="008610E2">
              <w:rPr>
                <w:lang w:val="en-GB" w:eastAsia="ru-RU"/>
              </w:rPr>
              <w:t>1 Channel. Russia</w:t>
            </w:r>
          </w:p>
        </w:tc>
      </w:tr>
      <w:tr w:rsidR="00BE2E61" w:rsidRPr="008610E2" w14:paraId="79475599" w14:textId="77777777" w:rsidTr="00F7293D">
        <w:tc>
          <w:tcPr>
            <w:tcW w:w="1101" w:type="dxa"/>
          </w:tcPr>
          <w:p w14:paraId="259CD2DF" w14:textId="77777777" w:rsidR="00BE2E61" w:rsidRPr="008610E2" w:rsidRDefault="00BE2E61" w:rsidP="00F7293D">
            <w:pPr>
              <w:rPr>
                <w:b/>
                <w:lang w:val="en-GB" w:eastAsia="ru-RU"/>
              </w:rPr>
            </w:pPr>
            <w:r w:rsidRPr="008610E2">
              <w:rPr>
                <w:b/>
                <w:lang w:val="en-GB" w:eastAsia="ru-RU"/>
              </w:rPr>
              <w:t>#3</w:t>
            </w:r>
          </w:p>
        </w:tc>
        <w:tc>
          <w:tcPr>
            <w:tcW w:w="2395" w:type="dxa"/>
          </w:tcPr>
          <w:p w14:paraId="0C528D6E" w14:textId="77777777" w:rsidR="00BE2E61" w:rsidRPr="008610E2" w:rsidRDefault="00BE2E61" w:rsidP="00F7293D">
            <w:pPr>
              <w:rPr>
                <w:i/>
                <w:lang w:val="en-GB" w:eastAsia="ru-RU"/>
              </w:rPr>
            </w:pPr>
            <w:proofErr w:type="spellStart"/>
            <w:r w:rsidRPr="008610E2">
              <w:rPr>
                <w:i/>
                <w:lang w:val="en-GB" w:eastAsia="ru-RU"/>
              </w:rPr>
              <w:t>Arnoo</w:t>
            </w:r>
            <w:proofErr w:type="spellEnd"/>
            <w:r w:rsidRPr="008610E2">
              <w:rPr>
                <w:i/>
                <w:lang w:val="en-GB" w:eastAsia="ru-RU"/>
              </w:rPr>
              <w:t xml:space="preserve"> </w:t>
            </w:r>
            <w:proofErr w:type="spellStart"/>
            <w:r w:rsidRPr="008610E2">
              <w:rPr>
                <w:i/>
                <w:lang w:val="en-GB" w:eastAsia="ru-RU"/>
              </w:rPr>
              <w:t>kontserti</w:t>
            </w:r>
            <w:proofErr w:type="spellEnd"/>
          </w:p>
        </w:tc>
        <w:tc>
          <w:tcPr>
            <w:tcW w:w="2245" w:type="dxa"/>
          </w:tcPr>
          <w:p w14:paraId="56087553" w14:textId="77777777" w:rsidR="00BE2E61" w:rsidRPr="008610E2" w:rsidRDefault="00BE2E61" w:rsidP="00F7293D">
            <w:pPr>
              <w:rPr>
                <w:lang w:val="en-GB" w:eastAsia="ru-RU"/>
              </w:rPr>
            </w:pPr>
            <w:r w:rsidRPr="008610E2">
              <w:rPr>
                <w:lang w:val="en-GB" w:eastAsia="ru-RU"/>
              </w:rPr>
              <w:t>Music</w:t>
            </w:r>
          </w:p>
        </w:tc>
        <w:tc>
          <w:tcPr>
            <w:tcW w:w="2314" w:type="dxa"/>
          </w:tcPr>
          <w:p w14:paraId="1D89CC1E" w14:textId="77777777" w:rsidR="00BE2E61" w:rsidRPr="008610E2" w:rsidRDefault="00BE2E61" w:rsidP="00F7293D">
            <w:pPr>
              <w:rPr>
                <w:lang w:val="en-GB" w:eastAsia="ru-RU"/>
              </w:rPr>
            </w:pPr>
            <w:r w:rsidRPr="008610E2">
              <w:rPr>
                <w:lang w:val="en-GB" w:eastAsia="ru-RU"/>
              </w:rPr>
              <w:t>1 100 000</w:t>
            </w:r>
          </w:p>
        </w:tc>
        <w:tc>
          <w:tcPr>
            <w:tcW w:w="3077" w:type="dxa"/>
          </w:tcPr>
          <w:p w14:paraId="4A686201" w14:textId="77777777" w:rsidR="00BE2E61" w:rsidRPr="008610E2" w:rsidRDefault="00BE2E61" w:rsidP="00F7293D">
            <w:pPr>
              <w:rPr>
                <w:b/>
                <w:lang w:val="en-GB" w:eastAsia="ru-RU"/>
              </w:rPr>
            </w:pPr>
            <w:r w:rsidRPr="008610E2">
              <w:rPr>
                <w:lang w:val="en-GB" w:eastAsia="ru-RU"/>
              </w:rPr>
              <w:t>Nationwide</w:t>
            </w:r>
          </w:p>
        </w:tc>
        <w:tc>
          <w:tcPr>
            <w:tcW w:w="3042" w:type="dxa"/>
          </w:tcPr>
          <w:p w14:paraId="2184A8AA" w14:textId="77777777" w:rsidR="00BE2E61" w:rsidRPr="008610E2" w:rsidRDefault="00BE2E61" w:rsidP="00F7293D">
            <w:pPr>
              <w:rPr>
                <w:b/>
                <w:lang w:val="en-GB" w:eastAsia="ru-RU"/>
              </w:rPr>
            </w:pPr>
            <w:r w:rsidRPr="008610E2">
              <w:rPr>
                <w:lang w:val="en-GB" w:eastAsia="ru-RU"/>
              </w:rPr>
              <w:t>OTRK</w:t>
            </w:r>
          </w:p>
        </w:tc>
      </w:tr>
      <w:tr w:rsidR="00BE2E61" w:rsidRPr="008610E2" w14:paraId="3B7563EC" w14:textId="77777777" w:rsidTr="00F7293D">
        <w:trPr>
          <w:trHeight w:val="345"/>
        </w:trPr>
        <w:tc>
          <w:tcPr>
            <w:tcW w:w="1101" w:type="dxa"/>
          </w:tcPr>
          <w:p w14:paraId="40ABD89A" w14:textId="77777777" w:rsidR="00BE2E61" w:rsidRPr="008610E2" w:rsidRDefault="00BE2E61" w:rsidP="00F7293D">
            <w:pPr>
              <w:rPr>
                <w:b/>
                <w:lang w:val="en-GB" w:eastAsia="ru-RU"/>
              </w:rPr>
            </w:pPr>
            <w:r w:rsidRPr="008610E2">
              <w:rPr>
                <w:b/>
                <w:lang w:val="en-GB" w:eastAsia="ru-RU"/>
              </w:rPr>
              <w:t>#4</w:t>
            </w:r>
          </w:p>
        </w:tc>
        <w:tc>
          <w:tcPr>
            <w:tcW w:w="2395" w:type="dxa"/>
          </w:tcPr>
          <w:p w14:paraId="1BA155E7" w14:textId="77777777" w:rsidR="00BE2E61" w:rsidRPr="008610E2" w:rsidRDefault="00BE2E61" w:rsidP="00F7293D">
            <w:pPr>
              <w:rPr>
                <w:i/>
                <w:lang w:val="en-GB" w:eastAsia="ru-RU"/>
              </w:rPr>
            </w:pPr>
            <w:proofErr w:type="spellStart"/>
            <w:r w:rsidRPr="008610E2">
              <w:rPr>
                <w:i/>
                <w:lang w:val="en-GB" w:eastAsia="ru-RU"/>
              </w:rPr>
              <w:t>Kundemi</w:t>
            </w:r>
            <w:proofErr w:type="spellEnd"/>
          </w:p>
        </w:tc>
        <w:tc>
          <w:tcPr>
            <w:tcW w:w="2245" w:type="dxa"/>
          </w:tcPr>
          <w:p w14:paraId="17693D1C" w14:textId="77777777" w:rsidR="00BE2E61" w:rsidRPr="008610E2" w:rsidRDefault="00BE2E61" w:rsidP="00F7293D">
            <w:pPr>
              <w:rPr>
                <w:b/>
                <w:lang w:val="en-GB" w:eastAsia="ru-RU"/>
              </w:rPr>
            </w:pPr>
            <w:r w:rsidRPr="008610E2">
              <w:rPr>
                <w:lang w:val="en-GB" w:eastAsia="ru-RU"/>
              </w:rPr>
              <w:t>News</w:t>
            </w:r>
          </w:p>
        </w:tc>
        <w:tc>
          <w:tcPr>
            <w:tcW w:w="2314" w:type="dxa"/>
          </w:tcPr>
          <w:p w14:paraId="3B5A2BDF" w14:textId="77777777" w:rsidR="00BE2E61" w:rsidRPr="008610E2" w:rsidRDefault="00BE2E61" w:rsidP="00F7293D">
            <w:pPr>
              <w:rPr>
                <w:lang w:val="en-GB" w:eastAsia="ru-RU"/>
              </w:rPr>
            </w:pPr>
            <w:r w:rsidRPr="008610E2">
              <w:rPr>
                <w:lang w:val="en-GB" w:eastAsia="ru-RU"/>
              </w:rPr>
              <w:t>900 000</w:t>
            </w:r>
          </w:p>
        </w:tc>
        <w:tc>
          <w:tcPr>
            <w:tcW w:w="3077" w:type="dxa"/>
          </w:tcPr>
          <w:p w14:paraId="0D51D58B" w14:textId="77777777" w:rsidR="00BE2E61" w:rsidRPr="008610E2" w:rsidRDefault="00BE2E61" w:rsidP="00F7293D">
            <w:pPr>
              <w:rPr>
                <w:b/>
                <w:lang w:val="en-GB" w:eastAsia="ru-RU"/>
              </w:rPr>
            </w:pPr>
            <w:r w:rsidRPr="008610E2">
              <w:rPr>
                <w:lang w:val="en-GB" w:eastAsia="ru-RU"/>
              </w:rPr>
              <w:t>Nationwide</w:t>
            </w:r>
          </w:p>
        </w:tc>
        <w:tc>
          <w:tcPr>
            <w:tcW w:w="3042" w:type="dxa"/>
          </w:tcPr>
          <w:p w14:paraId="1779EC92" w14:textId="77777777" w:rsidR="00BE2E61" w:rsidRPr="008610E2" w:rsidRDefault="00BE2E61" w:rsidP="00F7293D">
            <w:pPr>
              <w:rPr>
                <w:lang w:val="en-GB" w:eastAsia="ru-RU"/>
              </w:rPr>
            </w:pPr>
            <w:r w:rsidRPr="008610E2">
              <w:rPr>
                <w:lang w:val="en-GB" w:eastAsia="ru-RU"/>
              </w:rPr>
              <w:t>NTS</w:t>
            </w:r>
          </w:p>
        </w:tc>
      </w:tr>
      <w:tr w:rsidR="00BE2E61" w:rsidRPr="008610E2" w14:paraId="45447751" w14:textId="77777777" w:rsidTr="00F7293D">
        <w:tc>
          <w:tcPr>
            <w:tcW w:w="1101" w:type="dxa"/>
          </w:tcPr>
          <w:p w14:paraId="21872822" w14:textId="77777777" w:rsidR="00BE2E61" w:rsidRPr="008610E2" w:rsidRDefault="00BE2E61" w:rsidP="00F7293D">
            <w:pPr>
              <w:rPr>
                <w:b/>
                <w:lang w:val="en-GB" w:eastAsia="ru-RU"/>
              </w:rPr>
            </w:pPr>
            <w:r w:rsidRPr="008610E2">
              <w:rPr>
                <w:b/>
                <w:lang w:val="en-GB" w:eastAsia="ru-RU"/>
              </w:rPr>
              <w:t>#5</w:t>
            </w:r>
          </w:p>
        </w:tc>
        <w:tc>
          <w:tcPr>
            <w:tcW w:w="2395" w:type="dxa"/>
          </w:tcPr>
          <w:p w14:paraId="591B5A32" w14:textId="77777777" w:rsidR="00BE2E61" w:rsidRPr="008610E2" w:rsidRDefault="00BE2E61" w:rsidP="00F7293D">
            <w:pPr>
              <w:rPr>
                <w:b/>
                <w:i/>
                <w:lang w:val="en-GB" w:eastAsia="ru-RU"/>
              </w:rPr>
            </w:pPr>
            <w:proofErr w:type="spellStart"/>
            <w:r w:rsidRPr="008610E2">
              <w:rPr>
                <w:i/>
                <w:lang w:val="en-GB" w:eastAsia="ru-RU"/>
              </w:rPr>
              <w:t>Aalam</w:t>
            </w:r>
            <w:proofErr w:type="spellEnd"/>
            <w:r w:rsidRPr="008610E2">
              <w:rPr>
                <w:i/>
                <w:lang w:val="en-GB" w:eastAsia="ru-RU"/>
              </w:rPr>
              <w:t xml:space="preserve"> </w:t>
            </w:r>
            <w:proofErr w:type="spellStart"/>
            <w:r w:rsidRPr="008610E2">
              <w:rPr>
                <w:i/>
                <w:lang w:val="en-GB" w:eastAsia="ru-RU"/>
              </w:rPr>
              <w:t>syrlary</w:t>
            </w:r>
            <w:proofErr w:type="spellEnd"/>
          </w:p>
        </w:tc>
        <w:tc>
          <w:tcPr>
            <w:tcW w:w="2245" w:type="dxa"/>
          </w:tcPr>
          <w:p w14:paraId="096012B3" w14:textId="77777777" w:rsidR="00BE2E61" w:rsidRPr="008610E2" w:rsidRDefault="00BE2E61" w:rsidP="00F7293D">
            <w:pPr>
              <w:rPr>
                <w:lang w:val="en-GB" w:eastAsia="ru-RU"/>
              </w:rPr>
            </w:pPr>
            <w:r w:rsidRPr="008610E2">
              <w:rPr>
                <w:lang w:val="en-GB" w:eastAsia="ru-RU"/>
              </w:rPr>
              <w:t>Show</w:t>
            </w:r>
          </w:p>
        </w:tc>
        <w:tc>
          <w:tcPr>
            <w:tcW w:w="2314" w:type="dxa"/>
          </w:tcPr>
          <w:p w14:paraId="45BA0B09" w14:textId="77777777" w:rsidR="00BE2E61" w:rsidRPr="008610E2" w:rsidRDefault="00BE2E61" w:rsidP="00F7293D">
            <w:pPr>
              <w:rPr>
                <w:lang w:val="en-GB" w:eastAsia="ru-RU"/>
              </w:rPr>
            </w:pPr>
            <w:r w:rsidRPr="008610E2">
              <w:rPr>
                <w:lang w:val="en-GB" w:eastAsia="ru-RU"/>
              </w:rPr>
              <w:t>900 000</w:t>
            </w:r>
          </w:p>
        </w:tc>
        <w:tc>
          <w:tcPr>
            <w:tcW w:w="3077" w:type="dxa"/>
          </w:tcPr>
          <w:p w14:paraId="0D461FFB" w14:textId="77777777" w:rsidR="00BE2E61" w:rsidRPr="008610E2" w:rsidRDefault="00BE2E61" w:rsidP="00F7293D">
            <w:pPr>
              <w:rPr>
                <w:b/>
                <w:lang w:val="en-GB" w:eastAsia="ru-RU"/>
              </w:rPr>
            </w:pPr>
            <w:r w:rsidRPr="008610E2">
              <w:rPr>
                <w:lang w:val="en-GB" w:eastAsia="ru-RU"/>
              </w:rPr>
              <w:t>Nationwide</w:t>
            </w:r>
          </w:p>
        </w:tc>
        <w:tc>
          <w:tcPr>
            <w:tcW w:w="3042" w:type="dxa"/>
          </w:tcPr>
          <w:p w14:paraId="56458D24" w14:textId="77777777" w:rsidR="00BE2E61" w:rsidRPr="008610E2" w:rsidRDefault="00BE2E61" w:rsidP="00F7293D">
            <w:pPr>
              <w:rPr>
                <w:b/>
                <w:lang w:val="en-GB" w:eastAsia="ru-RU"/>
              </w:rPr>
            </w:pPr>
            <w:r w:rsidRPr="008610E2">
              <w:rPr>
                <w:lang w:val="en-GB" w:eastAsia="ru-RU"/>
              </w:rPr>
              <w:t>OTRK</w:t>
            </w:r>
          </w:p>
        </w:tc>
      </w:tr>
      <w:tr w:rsidR="00BE2E61" w:rsidRPr="008610E2" w14:paraId="7035D889" w14:textId="77777777" w:rsidTr="00F7293D">
        <w:tc>
          <w:tcPr>
            <w:tcW w:w="1101" w:type="dxa"/>
          </w:tcPr>
          <w:p w14:paraId="6EA24513" w14:textId="77777777" w:rsidR="00BE2E61" w:rsidRPr="008610E2" w:rsidRDefault="00BE2E61" w:rsidP="00F7293D">
            <w:pPr>
              <w:rPr>
                <w:b/>
                <w:lang w:val="en-GB" w:eastAsia="ru-RU"/>
              </w:rPr>
            </w:pPr>
            <w:r w:rsidRPr="008610E2">
              <w:rPr>
                <w:b/>
                <w:lang w:val="en-GB" w:eastAsia="ru-RU"/>
              </w:rPr>
              <w:t>#6</w:t>
            </w:r>
          </w:p>
        </w:tc>
        <w:tc>
          <w:tcPr>
            <w:tcW w:w="2395" w:type="dxa"/>
          </w:tcPr>
          <w:p w14:paraId="6240E442" w14:textId="77777777" w:rsidR="00BE2E61" w:rsidRPr="008610E2" w:rsidRDefault="00BE2E61" w:rsidP="00F7293D">
            <w:pPr>
              <w:rPr>
                <w:i/>
                <w:lang w:val="en-GB" w:eastAsia="ru-RU"/>
              </w:rPr>
            </w:pPr>
            <w:proofErr w:type="spellStart"/>
            <w:r w:rsidRPr="008610E2">
              <w:rPr>
                <w:i/>
                <w:lang w:val="en-GB" w:eastAsia="ru-RU"/>
              </w:rPr>
              <w:t>Sobytiya</w:t>
            </w:r>
            <w:proofErr w:type="spellEnd"/>
            <w:r w:rsidRPr="008610E2">
              <w:rPr>
                <w:i/>
                <w:lang w:val="en-GB" w:eastAsia="ru-RU"/>
              </w:rPr>
              <w:t xml:space="preserve"> </w:t>
            </w:r>
            <w:proofErr w:type="spellStart"/>
            <w:r w:rsidRPr="008610E2">
              <w:rPr>
                <w:i/>
                <w:lang w:val="en-GB" w:eastAsia="ru-RU"/>
              </w:rPr>
              <w:t>dnya</w:t>
            </w:r>
            <w:proofErr w:type="spellEnd"/>
          </w:p>
        </w:tc>
        <w:tc>
          <w:tcPr>
            <w:tcW w:w="2245" w:type="dxa"/>
          </w:tcPr>
          <w:p w14:paraId="6E81A9A4" w14:textId="77777777" w:rsidR="00BE2E61" w:rsidRPr="008610E2" w:rsidRDefault="00BE2E61" w:rsidP="00F7293D">
            <w:pPr>
              <w:rPr>
                <w:b/>
                <w:lang w:val="en-GB" w:eastAsia="ru-RU"/>
              </w:rPr>
            </w:pPr>
            <w:r w:rsidRPr="008610E2">
              <w:rPr>
                <w:lang w:val="en-GB" w:eastAsia="ru-RU"/>
              </w:rPr>
              <w:t>News</w:t>
            </w:r>
          </w:p>
        </w:tc>
        <w:tc>
          <w:tcPr>
            <w:tcW w:w="2314" w:type="dxa"/>
          </w:tcPr>
          <w:p w14:paraId="7F55E778" w14:textId="77777777" w:rsidR="00BE2E61" w:rsidRPr="008610E2" w:rsidRDefault="00BE2E61" w:rsidP="00F7293D">
            <w:pPr>
              <w:rPr>
                <w:lang w:val="en-GB" w:eastAsia="ru-RU"/>
              </w:rPr>
            </w:pPr>
            <w:r w:rsidRPr="008610E2">
              <w:rPr>
                <w:lang w:val="en-GB" w:eastAsia="ru-RU"/>
              </w:rPr>
              <w:t>800 000</w:t>
            </w:r>
          </w:p>
        </w:tc>
        <w:tc>
          <w:tcPr>
            <w:tcW w:w="3077" w:type="dxa"/>
          </w:tcPr>
          <w:p w14:paraId="1D9DE034" w14:textId="77777777" w:rsidR="00BE2E61" w:rsidRPr="008610E2" w:rsidRDefault="00BE2E61" w:rsidP="00F7293D">
            <w:pPr>
              <w:rPr>
                <w:b/>
                <w:lang w:val="en-GB" w:eastAsia="ru-RU"/>
              </w:rPr>
            </w:pPr>
            <w:r w:rsidRPr="008610E2">
              <w:rPr>
                <w:lang w:val="en-GB" w:eastAsia="ru-RU"/>
              </w:rPr>
              <w:t xml:space="preserve">Nationwide </w:t>
            </w:r>
          </w:p>
        </w:tc>
        <w:tc>
          <w:tcPr>
            <w:tcW w:w="3042" w:type="dxa"/>
          </w:tcPr>
          <w:p w14:paraId="4CAEFD3D" w14:textId="77777777" w:rsidR="00BE2E61" w:rsidRPr="008610E2" w:rsidRDefault="00BE2E61" w:rsidP="00F7293D">
            <w:pPr>
              <w:rPr>
                <w:lang w:val="en-GB" w:eastAsia="ru-RU"/>
              </w:rPr>
            </w:pPr>
            <w:r w:rsidRPr="008610E2">
              <w:rPr>
                <w:lang w:val="en-GB" w:eastAsia="ru-RU"/>
              </w:rPr>
              <w:t>NTS</w:t>
            </w:r>
          </w:p>
        </w:tc>
      </w:tr>
      <w:tr w:rsidR="00BE2E61" w:rsidRPr="008610E2" w14:paraId="623A0527" w14:textId="77777777" w:rsidTr="00F7293D">
        <w:tc>
          <w:tcPr>
            <w:tcW w:w="1101" w:type="dxa"/>
          </w:tcPr>
          <w:p w14:paraId="5CC0F5A1" w14:textId="77777777" w:rsidR="00BE2E61" w:rsidRPr="008610E2" w:rsidRDefault="00BE2E61" w:rsidP="00F7293D">
            <w:pPr>
              <w:rPr>
                <w:b/>
                <w:lang w:val="en-GB" w:eastAsia="ru-RU"/>
              </w:rPr>
            </w:pPr>
            <w:r w:rsidRPr="008610E2">
              <w:rPr>
                <w:b/>
                <w:lang w:val="en-GB" w:eastAsia="ru-RU"/>
              </w:rPr>
              <w:t>#7</w:t>
            </w:r>
          </w:p>
        </w:tc>
        <w:tc>
          <w:tcPr>
            <w:tcW w:w="2395" w:type="dxa"/>
          </w:tcPr>
          <w:p w14:paraId="719C170C" w14:textId="77777777" w:rsidR="00BE2E61" w:rsidRPr="008610E2" w:rsidRDefault="00BE2E61" w:rsidP="00F7293D">
            <w:pPr>
              <w:rPr>
                <w:i/>
                <w:lang w:val="en-GB" w:eastAsia="ru-RU"/>
              </w:rPr>
            </w:pPr>
            <w:proofErr w:type="spellStart"/>
            <w:r w:rsidRPr="008610E2">
              <w:rPr>
                <w:i/>
                <w:lang w:val="en-GB" w:eastAsia="ru-RU"/>
              </w:rPr>
              <w:t>Zamana</w:t>
            </w:r>
            <w:proofErr w:type="spellEnd"/>
          </w:p>
        </w:tc>
        <w:tc>
          <w:tcPr>
            <w:tcW w:w="2245" w:type="dxa"/>
          </w:tcPr>
          <w:p w14:paraId="0C2D2757" w14:textId="77777777" w:rsidR="00BE2E61" w:rsidRPr="008610E2" w:rsidRDefault="00BE2E61" w:rsidP="00F7293D">
            <w:pPr>
              <w:rPr>
                <w:lang w:val="en-GB" w:eastAsia="ru-RU"/>
              </w:rPr>
            </w:pPr>
            <w:r w:rsidRPr="008610E2">
              <w:rPr>
                <w:lang w:val="en-GB" w:eastAsia="ru-RU"/>
              </w:rPr>
              <w:t>News</w:t>
            </w:r>
          </w:p>
        </w:tc>
        <w:tc>
          <w:tcPr>
            <w:tcW w:w="2314" w:type="dxa"/>
          </w:tcPr>
          <w:p w14:paraId="3B4AF15F" w14:textId="77777777" w:rsidR="00BE2E61" w:rsidRPr="008610E2" w:rsidRDefault="00BE2E61" w:rsidP="00F7293D">
            <w:pPr>
              <w:rPr>
                <w:lang w:val="en-GB" w:eastAsia="ru-RU"/>
              </w:rPr>
            </w:pPr>
            <w:r w:rsidRPr="008610E2">
              <w:rPr>
                <w:lang w:val="en-GB" w:eastAsia="ru-RU"/>
              </w:rPr>
              <w:t>800 000</w:t>
            </w:r>
          </w:p>
        </w:tc>
        <w:tc>
          <w:tcPr>
            <w:tcW w:w="3077" w:type="dxa"/>
          </w:tcPr>
          <w:p w14:paraId="451AAF44" w14:textId="77777777" w:rsidR="00BE2E61" w:rsidRPr="008610E2" w:rsidRDefault="00BE2E61" w:rsidP="00F7293D">
            <w:pPr>
              <w:rPr>
                <w:b/>
                <w:lang w:val="en-GB" w:eastAsia="ru-RU"/>
              </w:rPr>
            </w:pPr>
            <w:r w:rsidRPr="008610E2">
              <w:rPr>
                <w:lang w:val="en-GB" w:eastAsia="ru-RU"/>
              </w:rPr>
              <w:t>Nationwide</w:t>
            </w:r>
          </w:p>
        </w:tc>
        <w:tc>
          <w:tcPr>
            <w:tcW w:w="3042" w:type="dxa"/>
          </w:tcPr>
          <w:p w14:paraId="2BC290CE" w14:textId="77777777" w:rsidR="00BE2E61" w:rsidRPr="008610E2" w:rsidRDefault="00BE2E61" w:rsidP="00F7293D">
            <w:pPr>
              <w:rPr>
                <w:b/>
                <w:lang w:val="en-GB" w:eastAsia="ru-RU"/>
              </w:rPr>
            </w:pPr>
            <w:r w:rsidRPr="008610E2">
              <w:rPr>
                <w:lang w:val="en-GB" w:eastAsia="ru-RU"/>
              </w:rPr>
              <w:t>OTRK</w:t>
            </w:r>
          </w:p>
        </w:tc>
      </w:tr>
      <w:tr w:rsidR="00BE2E61" w:rsidRPr="008610E2" w14:paraId="14FF875D" w14:textId="77777777" w:rsidTr="00F7293D">
        <w:tc>
          <w:tcPr>
            <w:tcW w:w="1101" w:type="dxa"/>
          </w:tcPr>
          <w:p w14:paraId="66E48C99" w14:textId="77777777" w:rsidR="00BE2E61" w:rsidRPr="008610E2" w:rsidRDefault="00BE2E61" w:rsidP="00F7293D">
            <w:pPr>
              <w:rPr>
                <w:b/>
                <w:lang w:val="en-GB" w:eastAsia="ru-RU"/>
              </w:rPr>
            </w:pPr>
            <w:r w:rsidRPr="008610E2">
              <w:rPr>
                <w:b/>
                <w:lang w:val="en-GB" w:eastAsia="ru-RU"/>
              </w:rPr>
              <w:t>#8</w:t>
            </w:r>
          </w:p>
        </w:tc>
        <w:tc>
          <w:tcPr>
            <w:tcW w:w="2395" w:type="dxa"/>
          </w:tcPr>
          <w:p w14:paraId="68F2A4D8" w14:textId="77777777" w:rsidR="00BE2E61" w:rsidRPr="008610E2" w:rsidRDefault="00BE2E61" w:rsidP="00F7293D">
            <w:pPr>
              <w:rPr>
                <w:i/>
                <w:lang w:val="en-GB" w:eastAsia="ru-RU"/>
              </w:rPr>
            </w:pPr>
            <w:proofErr w:type="spellStart"/>
            <w:r w:rsidRPr="008610E2">
              <w:rPr>
                <w:i/>
                <w:lang w:val="en-GB" w:eastAsia="ru-RU"/>
              </w:rPr>
              <w:t>Pust</w:t>
            </w:r>
            <w:proofErr w:type="spellEnd"/>
            <w:r w:rsidRPr="008610E2">
              <w:rPr>
                <w:i/>
                <w:lang w:val="en-GB" w:eastAsia="ru-RU"/>
              </w:rPr>
              <w:t xml:space="preserve"> </w:t>
            </w:r>
            <w:proofErr w:type="spellStart"/>
            <w:r w:rsidRPr="008610E2">
              <w:rPr>
                <w:i/>
                <w:lang w:val="en-GB" w:eastAsia="ru-RU"/>
              </w:rPr>
              <w:t>govoryat</w:t>
            </w:r>
            <w:proofErr w:type="spellEnd"/>
          </w:p>
        </w:tc>
        <w:tc>
          <w:tcPr>
            <w:tcW w:w="2245" w:type="dxa"/>
          </w:tcPr>
          <w:p w14:paraId="3FAAD573" w14:textId="77777777" w:rsidR="00BE2E61" w:rsidRPr="008610E2" w:rsidRDefault="00BE2E61" w:rsidP="00F7293D">
            <w:pPr>
              <w:rPr>
                <w:lang w:val="en-GB" w:eastAsia="ru-RU"/>
              </w:rPr>
            </w:pPr>
            <w:r w:rsidRPr="008610E2">
              <w:rPr>
                <w:lang w:val="en-GB" w:eastAsia="ru-RU"/>
              </w:rPr>
              <w:t>Talk show</w:t>
            </w:r>
          </w:p>
        </w:tc>
        <w:tc>
          <w:tcPr>
            <w:tcW w:w="2314" w:type="dxa"/>
          </w:tcPr>
          <w:p w14:paraId="17CB7499" w14:textId="77777777" w:rsidR="00BE2E61" w:rsidRPr="008610E2" w:rsidRDefault="00BE2E61" w:rsidP="00F7293D">
            <w:pPr>
              <w:rPr>
                <w:lang w:val="en-GB" w:eastAsia="ru-RU"/>
              </w:rPr>
            </w:pPr>
            <w:r w:rsidRPr="008610E2">
              <w:rPr>
                <w:lang w:val="en-GB" w:eastAsia="ru-RU"/>
              </w:rPr>
              <w:t>800 000</w:t>
            </w:r>
          </w:p>
        </w:tc>
        <w:tc>
          <w:tcPr>
            <w:tcW w:w="3077" w:type="dxa"/>
          </w:tcPr>
          <w:p w14:paraId="7344C08F" w14:textId="77777777" w:rsidR="00BE2E61" w:rsidRPr="008610E2" w:rsidRDefault="00BE2E61" w:rsidP="00F7293D">
            <w:pPr>
              <w:rPr>
                <w:b/>
                <w:lang w:val="en-GB" w:eastAsia="ru-RU"/>
              </w:rPr>
            </w:pPr>
            <w:r w:rsidRPr="008610E2">
              <w:rPr>
                <w:lang w:val="en-GB" w:eastAsia="ru-RU"/>
              </w:rPr>
              <w:t>International</w:t>
            </w:r>
          </w:p>
        </w:tc>
        <w:tc>
          <w:tcPr>
            <w:tcW w:w="3042" w:type="dxa"/>
          </w:tcPr>
          <w:p w14:paraId="2F9C29E2" w14:textId="77777777" w:rsidR="00BE2E61" w:rsidRPr="008610E2" w:rsidRDefault="00BE2E61" w:rsidP="00F7293D">
            <w:pPr>
              <w:rPr>
                <w:b/>
                <w:lang w:val="en-GB" w:eastAsia="ru-RU"/>
              </w:rPr>
            </w:pPr>
            <w:r w:rsidRPr="008610E2">
              <w:rPr>
                <w:lang w:val="en-GB" w:eastAsia="ru-RU"/>
              </w:rPr>
              <w:t>1 Channel. Russia</w:t>
            </w:r>
          </w:p>
        </w:tc>
      </w:tr>
      <w:tr w:rsidR="00BE2E61" w:rsidRPr="008610E2" w14:paraId="1433E266" w14:textId="77777777" w:rsidTr="00F7293D">
        <w:tc>
          <w:tcPr>
            <w:tcW w:w="1101" w:type="dxa"/>
          </w:tcPr>
          <w:p w14:paraId="29F8C078" w14:textId="77777777" w:rsidR="00BE2E61" w:rsidRPr="008610E2" w:rsidRDefault="00BE2E61" w:rsidP="00F7293D">
            <w:pPr>
              <w:rPr>
                <w:b/>
                <w:lang w:val="en-GB" w:eastAsia="ru-RU"/>
              </w:rPr>
            </w:pPr>
            <w:r w:rsidRPr="008610E2">
              <w:rPr>
                <w:b/>
                <w:lang w:val="en-GB" w:eastAsia="ru-RU"/>
              </w:rPr>
              <w:t>#9</w:t>
            </w:r>
          </w:p>
        </w:tc>
        <w:tc>
          <w:tcPr>
            <w:tcW w:w="2395" w:type="dxa"/>
          </w:tcPr>
          <w:p w14:paraId="46FC9296" w14:textId="77777777" w:rsidR="00BE2E61" w:rsidRPr="008610E2" w:rsidRDefault="00BE2E61" w:rsidP="00F7293D">
            <w:pPr>
              <w:rPr>
                <w:i/>
                <w:lang w:val="en-GB" w:eastAsia="ru-RU"/>
              </w:rPr>
            </w:pPr>
            <w:proofErr w:type="spellStart"/>
            <w:r w:rsidRPr="008610E2">
              <w:rPr>
                <w:i/>
                <w:lang w:val="en-GB" w:eastAsia="ru-RU"/>
              </w:rPr>
              <w:t>Azattyk</w:t>
            </w:r>
            <w:proofErr w:type="spellEnd"/>
            <w:r w:rsidRPr="008610E2">
              <w:rPr>
                <w:i/>
                <w:lang w:val="en-GB" w:eastAsia="ru-RU"/>
              </w:rPr>
              <w:t>+</w:t>
            </w:r>
          </w:p>
        </w:tc>
        <w:tc>
          <w:tcPr>
            <w:tcW w:w="2245" w:type="dxa"/>
          </w:tcPr>
          <w:p w14:paraId="629059E9" w14:textId="77777777" w:rsidR="00BE2E61" w:rsidRPr="008610E2" w:rsidRDefault="00BE2E61" w:rsidP="00F7293D">
            <w:pPr>
              <w:rPr>
                <w:lang w:val="en-GB" w:eastAsia="ru-RU"/>
              </w:rPr>
            </w:pPr>
            <w:r w:rsidRPr="008610E2">
              <w:rPr>
                <w:lang w:val="en-GB" w:eastAsia="ru-RU"/>
              </w:rPr>
              <w:t>Talk show</w:t>
            </w:r>
          </w:p>
        </w:tc>
        <w:tc>
          <w:tcPr>
            <w:tcW w:w="2314" w:type="dxa"/>
          </w:tcPr>
          <w:p w14:paraId="56D61C2E" w14:textId="77777777" w:rsidR="00BE2E61" w:rsidRPr="008610E2" w:rsidRDefault="00BE2E61" w:rsidP="00F7293D">
            <w:pPr>
              <w:rPr>
                <w:lang w:val="en-GB" w:eastAsia="ru-RU"/>
              </w:rPr>
            </w:pPr>
            <w:r w:rsidRPr="008610E2">
              <w:rPr>
                <w:lang w:val="en-GB" w:eastAsia="ru-RU"/>
              </w:rPr>
              <w:t>750 000</w:t>
            </w:r>
          </w:p>
        </w:tc>
        <w:tc>
          <w:tcPr>
            <w:tcW w:w="3077" w:type="dxa"/>
          </w:tcPr>
          <w:p w14:paraId="6F03F70F" w14:textId="77777777" w:rsidR="00BE2E61" w:rsidRPr="008610E2" w:rsidRDefault="00BE2E61" w:rsidP="00F7293D">
            <w:pPr>
              <w:rPr>
                <w:b/>
                <w:lang w:val="en-GB" w:eastAsia="ru-RU"/>
              </w:rPr>
            </w:pPr>
            <w:r w:rsidRPr="008610E2">
              <w:rPr>
                <w:lang w:val="en-GB" w:eastAsia="ru-RU"/>
              </w:rPr>
              <w:t>Nationwide</w:t>
            </w:r>
          </w:p>
        </w:tc>
        <w:tc>
          <w:tcPr>
            <w:tcW w:w="3042" w:type="dxa"/>
          </w:tcPr>
          <w:p w14:paraId="0629FF4D" w14:textId="77777777" w:rsidR="00BE2E61" w:rsidRPr="008610E2" w:rsidRDefault="00BE2E61" w:rsidP="00F7293D">
            <w:pPr>
              <w:rPr>
                <w:lang w:val="en-GB" w:eastAsia="ru-RU"/>
              </w:rPr>
            </w:pPr>
            <w:r w:rsidRPr="008610E2">
              <w:rPr>
                <w:lang w:val="en-GB" w:eastAsia="ru-RU"/>
              </w:rPr>
              <w:t xml:space="preserve">OTRK/ Production of </w:t>
            </w:r>
            <w:proofErr w:type="spellStart"/>
            <w:r w:rsidRPr="008610E2">
              <w:rPr>
                <w:lang w:val="en-GB" w:eastAsia="ru-RU"/>
              </w:rPr>
              <w:t>Azattyk</w:t>
            </w:r>
            <w:proofErr w:type="spellEnd"/>
          </w:p>
        </w:tc>
      </w:tr>
      <w:tr w:rsidR="00BE2E61" w:rsidRPr="008610E2" w14:paraId="36D30DBB" w14:textId="77777777" w:rsidTr="00F7293D">
        <w:tc>
          <w:tcPr>
            <w:tcW w:w="1101" w:type="dxa"/>
          </w:tcPr>
          <w:p w14:paraId="25812A17" w14:textId="77777777" w:rsidR="00BE2E61" w:rsidRPr="008610E2" w:rsidRDefault="00BE2E61" w:rsidP="00F7293D">
            <w:pPr>
              <w:rPr>
                <w:b/>
                <w:lang w:val="en-GB" w:eastAsia="ru-RU"/>
              </w:rPr>
            </w:pPr>
            <w:r w:rsidRPr="008610E2">
              <w:rPr>
                <w:b/>
                <w:lang w:val="en-GB" w:eastAsia="ru-RU"/>
              </w:rPr>
              <w:t>#10</w:t>
            </w:r>
          </w:p>
        </w:tc>
        <w:tc>
          <w:tcPr>
            <w:tcW w:w="2395" w:type="dxa"/>
          </w:tcPr>
          <w:p w14:paraId="67386F52" w14:textId="77777777" w:rsidR="00BE2E61" w:rsidRPr="008610E2" w:rsidRDefault="00BE2E61" w:rsidP="00F7293D">
            <w:pPr>
              <w:rPr>
                <w:i/>
                <w:lang w:val="en-GB" w:eastAsia="ru-RU"/>
              </w:rPr>
            </w:pPr>
            <w:proofErr w:type="spellStart"/>
            <w:r w:rsidRPr="008610E2">
              <w:rPr>
                <w:i/>
                <w:lang w:val="en-GB" w:eastAsia="ru-RU"/>
              </w:rPr>
              <w:t>Davai</w:t>
            </w:r>
            <w:proofErr w:type="spellEnd"/>
            <w:r w:rsidRPr="008610E2">
              <w:rPr>
                <w:i/>
                <w:lang w:val="en-GB" w:eastAsia="ru-RU"/>
              </w:rPr>
              <w:t xml:space="preserve"> </w:t>
            </w:r>
            <w:proofErr w:type="spellStart"/>
            <w:r w:rsidRPr="008610E2">
              <w:rPr>
                <w:i/>
                <w:lang w:val="en-GB" w:eastAsia="ru-RU"/>
              </w:rPr>
              <w:t>pozhenimsya</w:t>
            </w:r>
            <w:proofErr w:type="spellEnd"/>
          </w:p>
        </w:tc>
        <w:tc>
          <w:tcPr>
            <w:tcW w:w="2245" w:type="dxa"/>
          </w:tcPr>
          <w:p w14:paraId="7B139B1D" w14:textId="77777777" w:rsidR="00BE2E61" w:rsidRPr="008610E2" w:rsidRDefault="00BE2E61" w:rsidP="00F7293D">
            <w:pPr>
              <w:rPr>
                <w:lang w:val="en-GB" w:eastAsia="ru-RU"/>
              </w:rPr>
            </w:pPr>
            <w:r w:rsidRPr="008610E2">
              <w:rPr>
                <w:lang w:val="en-GB" w:eastAsia="ru-RU"/>
              </w:rPr>
              <w:t>Show</w:t>
            </w:r>
          </w:p>
        </w:tc>
        <w:tc>
          <w:tcPr>
            <w:tcW w:w="2314" w:type="dxa"/>
          </w:tcPr>
          <w:p w14:paraId="3A32B12E" w14:textId="77777777" w:rsidR="00BE2E61" w:rsidRPr="008610E2" w:rsidRDefault="00BE2E61" w:rsidP="00F7293D">
            <w:pPr>
              <w:rPr>
                <w:lang w:val="en-GB" w:eastAsia="ru-RU"/>
              </w:rPr>
            </w:pPr>
            <w:r w:rsidRPr="008610E2">
              <w:rPr>
                <w:lang w:val="en-GB" w:eastAsia="ru-RU"/>
              </w:rPr>
              <w:t>700 000</w:t>
            </w:r>
          </w:p>
        </w:tc>
        <w:tc>
          <w:tcPr>
            <w:tcW w:w="3077" w:type="dxa"/>
          </w:tcPr>
          <w:p w14:paraId="45C3FF1D" w14:textId="77777777" w:rsidR="00BE2E61" w:rsidRPr="008610E2" w:rsidRDefault="00BE2E61" w:rsidP="00F7293D">
            <w:pPr>
              <w:rPr>
                <w:lang w:val="en-GB" w:eastAsia="ru-RU"/>
              </w:rPr>
            </w:pPr>
            <w:r w:rsidRPr="008610E2">
              <w:rPr>
                <w:lang w:val="en-GB" w:eastAsia="ru-RU"/>
              </w:rPr>
              <w:t>Nationwide</w:t>
            </w:r>
          </w:p>
        </w:tc>
        <w:tc>
          <w:tcPr>
            <w:tcW w:w="3042" w:type="dxa"/>
          </w:tcPr>
          <w:p w14:paraId="0B1EC75E" w14:textId="77777777" w:rsidR="00BE2E61" w:rsidRPr="008610E2" w:rsidRDefault="00BE2E61" w:rsidP="00F7293D">
            <w:pPr>
              <w:rPr>
                <w:lang w:val="en-GB" w:eastAsia="ru-RU"/>
              </w:rPr>
            </w:pPr>
            <w:r w:rsidRPr="008610E2">
              <w:rPr>
                <w:lang w:val="en-GB" w:eastAsia="ru-RU"/>
              </w:rPr>
              <w:t>1 Channel. Russia</w:t>
            </w:r>
          </w:p>
        </w:tc>
      </w:tr>
    </w:tbl>
    <w:p w14:paraId="19DBD08F" w14:textId="20E998DC" w:rsidR="00BE2E61" w:rsidRPr="008610E2" w:rsidRDefault="00BE2E61" w:rsidP="00BE2E61">
      <w:pPr>
        <w:rPr>
          <w:b/>
          <w:lang w:val="en-GB" w:eastAsia="ru-RU"/>
        </w:rPr>
        <w:sectPr w:rsidR="00BE2E61" w:rsidRPr="008610E2" w:rsidSect="00960133">
          <w:footerReference w:type="default" r:id="rId12"/>
          <w:pgSz w:w="11906" w:h="16838"/>
          <w:pgMar w:top="1417" w:right="1417" w:bottom="1417" w:left="1417" w:header="709" w:footer="709" w:gutter="0"/>
          <w:cols w:space="708"/>
          <w:docGrid w:linePitch="360"/>
        </w:sectPr>
      </w:pPr>
    </w:p>
    <w:p w14:paraId="52271F60" w14:textId="68B4AE65" w:rsidR="00C8316D" w:rsidRPr="008610E2" w:rsidRDefault="00560B0D" w:rsidP="00C8316D">
      <w:pPr>
        <w:rPr>
          <w:b/>
          <w:u w:val="single"/>
          <w:lang w:val="en-GB" w:eastAsia="ru-RU"/>
        </w:rPr>
      </w:pPr>
      <w:r w:rsidRPr="008610E2">
        <w:rPr>
          <w:b/>
          <w:u w:val="single"/>
          <w:lang w:val="en-GB" w:eastAsia="ru-RU"/>
        </w:rPr>
        <w:lastRenderedPageBreak/>
        <w:t>Tajikistan</w:t>
      </w:r>
      <w:r w:rsidR="00E25B9C" w:rsidRPr="008610E2">
        <w:rPr>
          <w:b/>
          <w:u w:val="single"/>
          <w:lang w:val="en-GB" w:eastAsia="ru-RU"/>
        </w:rPr>
        <w:t xml:space="preserve"> (September 2013)</w:t>
      </w:r>
    </w:p>
    <w:tbl>
      <w:tblPr>
        <w:tblStyle w:val="TableGrid"/>
        <w:tblW w:w="0" w:type="auto"/>
        <w:tblLook w:val="04A0" w:firstRow="1" w:lastRow="0" w:firstColumn="1" w:lastColumn="0" w:noHBand="0" w:noVBand="1"/>
      </w:tblPr>
      <w:tblGrid>
        <w:gridCol w:w="697"/>
        <w:gridCol w:w="1590"/>
        <w:gridCol w:w="2365"/>
        <w:gridCol w:w="1354"/>
        <w:gridCol w:w="1638"/>
        <w:gridCol w:w="1598"/>
      </w:tblGrid>
      <w:tr w:rsidR="00250750" w:rsidRPr="008610E2" w14:paraId="5B4B71B8" w14:textId="77777777" w:rsidTr="00F7293D">
        <w:tc>
          <w:tcPr>
            <w:tcW w:w="1163" w:type="dxa"/>
          </w:tcPr>
          <w:p w14:paraId="41EB81BD" w14:textId="77777777" w:rsidR="00250750" w:rsidRPr="008610E2" w:rsidRDefault="00250750" w:rsidP="00F7293D">
            <w:pPr>
              <w:rPr>
                <w:lang w:val="en-GB" w:eastAsia="ru-RU"/>
              </w:rPr>
            </w:pPr>
          </w:p>
        </w:tc>
        <w:tc>
          <w:tcPr>
            <w:tcW w:w="2265" w:type="dxa"/>
          </w:tcPr>
          <w:p w14:paraId="02DCFDAA" w14:textId="27B76572" w:rsidR="00250750" w:rsidRPr="008610E2" w:rsidRDefault="00AF7968" w:rsidP="00F7293D">
            <w:pPr>
              <w:rPr>
                <w:b/>
                <w:lang w:val="en-GB" w:eastAsia="ru-RU"/>
              </w:rPr>
            </w:pPr>
            <w:r w:rsidRPr="008610E2">
              <w:rPr>
                <w:b/>
                <w:lang w:val="en-GB" w:eastAsia="ru-RU"/>
              </w:rPr>
              <w:br/>
            </w:r>
            <w:r w:rsidR="00250750" w:rsidRPr="008610E2">
              <w:rPr>
                <w:b/>
                <w:lang w:val="en-GB" w:eastAsia="ru-RU"/>
              </w:rPr>
              <w:t>Name</w:t>
            </w:r>
            <w:r w:rsidRPr="008610E2">
              <w:rPr>
                <w:b/>
                <w:lang w:val="en-GB" w:eastAsia="ru-RU"/>
              </w:rPr>
              <w:t xml:space="preserve"> of programme</w:t>
            </w:r>
          </w:p>
        </w:tc>
        <w:tc>
          <w:tcPr>
            <w:tcW w:w="2502" w:type="dxa"/>
          </w:tcPr>
          <w:p w14:paraId="72FC199A" w14:textId="618B1208" w:rsidR="00250750" w:rsidRPr="008610E2" w:rsidRDefault="00250750" w:rsidP="00AF7968">
            <w:pPr>
              <w:rPr>
                <w:b/>
                <w:lang w:val="en-GB" w:eastAsia="ru-RU"/>
              </w:rPr>
            </w:pPr>
            <w:r w:rsidRPr="008610E2">
              <w:rPr>
                <w:b/>
                <w:lang w:val="en-GB" w:eastAsia="ru-RU"/>
              </w:rPr>
              <w:t xml:space="preserve">Type of programme </w:t>
            </w:r>
          </w:p>
        </w:tc>
        <w:tc>
          <w:tcPr>
            <w:tcW w:w="2263" w:type="dxa"/>
          </w:tcPr>
          <w:p w14:paraId="4C6F27A7" w14:textId="77777777" w:rsidR="00250750" w:rsidRPr="008610E2" w:rsidRDefault="00250750" w:rsidP="00F7293D">
            <w:pPr>
              <w:rPr>
                <w:b/>
                <w:lang w:val="en-GB" w:eastAsia="ru-RU"/>
              </w:rPr>
            </w:pPr>
            <w:r w:rsidRPr="008610E2">
              <w:rPr>
                <w:b/>
                <w:lang w:val="en-GB" w:eastAsia="ru-RU"/>
              </w:rPr>
              <w:t xml:space="preserve">Number of viewers  </w:t>
            </w:r>
          </w:p>
        </w:tc>
        <w:tc>
          <w:tcPr>
            <w:tcW w:w="3016" w:type="dxa"/>
          </w:tcPr>
          <w:p w14:paraId="5F510210" w14:textId="31E2DD7D" w:rsidR="00250750" w:rsidRPr="008610E2" w:rsidRDefault="00250750" w:rsidP="00AF7968">
            <w:pPr>
              <w:rPr>
                <w:b/>
                <w:lang w:val="en-GB" w:eastAsia="ru-RU"/>
              </w:rPr>
            </w:pPr>
            <w:r w:rsidRPr="008610E2">
              <w:rPr>
                <w:b/>
                <w:lang w:val="en-GB" w:eastAsia="ru-RU"/>
              </w:rPr>
              <w:t>Coverage</w:t>
            </w:r>
          </w:p>
        </w:tc>
        <w:tc>
          <w:tcPr>
            <w:tcW w:w="2965" w:type="dxa"/>
          </w:tcPr>
          <w:p w14:paraId="41C91C32" w14:textId="2B8744DE" w:rsidR="00250750" w:rsidRPr="008610E2" w:rsidRDefault="00AF7968" w:rsidP="00AF7968">
            <w:pPr>
              <w:rPr>
                <w:b/>
                <w:lang w:val="en-GB" w:eastAsia="ru-RU"/>
              </w:rPr>
            </w:pPr>
            <w:r w:rsidRPr="008610E2">
              <w:rPr>
                <w:b/>
                <w:lang w:val="en-GB" w:eastAsia="ru-RU"/>
              </w:rPr>
              <w:t xml:space="preserve">Name of </w:t>
            </w:r>
            <w:r w:rsidR="00250750" w:rsidRPr="008610E2">
              <w:rPr>
                <w:b/>
                <w:lang w:val="en-GB" w:eastAsia="ru-RU"/>
              </w:rPr>
              <w:t>channel</w:t>
            </w:r>
          </w:p>
        </w:tc>
      </w:tr>
      <w:tr w:rsidR="00250750" w:rsidRPr="008610E2" w14:paraId="4A0E569F" w14:textId="77777777" w:rsidTr="00F7293D">
        <w:tc>
          <w:tcPr>
            <w:tcW w:w="1163" w:type="dxa"/>
          </w:tcPr>
          <w:p w14:paraId="78568B96" w14:textId="77777777" w:rsidR="00250750" w:rsidRPr="008610E2" w:rsidRDefault="00250750" w:rsidP="00F7293D">
            <w:pPr>
              <w:rPr>
                <w:lang w:val="en-GB" w:eastAsia="ru-RU"/>
              </w:rPr>
            </w:pPr>
            <w:r w:rsidRPr="008610E2">
              <w:rPr>
                <w:lang w:val="en-GB" w:eastAsia="ru-RU"/>
              </w:rPr>
              <w:t>#1</w:t>
            </w:r>
          </w:p>
        </w:tc>
        <w:tc>
          <w:tcPr>
            <w:tcW w:w="2265" w:type="dxa"/>
          </w:tcPr>
          <w:p w14:paraId="2B360157" w14:textId="77777777" w:rsidR="00250750" w:rsidRPr="008610E2" w:rsidRDefault="00250750" w:rsidP="00F7293D">
            <w:pPr>
              <w:rPr>
                <w:lang w:val="en-GB" w:eastAsia="ru-RU"/>
              </w:rPr>
            </w:pPr>
            <w:proofErr w:type="spellStart"/>
            <w:r w:rsidRPr="008610E2">
              <w:rPr>
                <w:i/>
                <w:lang w:val="en-GB" w:eastAsia="ru-RU"/>
              </w:rPr>
              <w:t>Akhbor</w:t>
            </w:r>
            <w:proofErr w:type="spellEnd"/>
            <w:r w:rsidRPr="008610E2">
              <w:rPr>
                <w:lang w:val="en-GB" w:eastAsia="ru-RU"/>
              </w:rPr>
              <w:t xml:space="preserve"> (Tajik)</w:t>
            </w:r>
          </w:p>
        </w:tc>
        <w:tc>
          <w:tcPr>
            <w:tcW w:w="2502" w:type="dxa"/>
          </w:tcPr>
          <w:p w14:paraId="51DE2638" w14:textId="3A98E80C" w:rsidR="00250750" w:rsidRPr="008610E2" w:rsidRDefault="003B12F1" w:rsidP="00F7293D">
            <w:pPr>
              <w:rPr>
                <w:lang w:val="en-GB" w:eastAsia="ru-RU"/>
              </w:rPr>
            </w:pPr>
            <w:r w:rsidRPr="008610E2">
              <w:rPr>
                <w:lang w:val="en-GB" w:eastAsia="ru-RU"/>
              </w:rPr>
              <w:t>N</w:t>
            </w:r>
            <w:r w:rsidR="00250750" w:rsidRPr="008610E2">
              <w:rPr>
                <w:lang w:val="en-GB" w:eastAsia="ru-RU"/>
              </w:rPr>
              <w:t>ews</w:t>
            </w:r>
          </w:p>
        </w:tc>
        <w:tc>
          <w:tcPr>
            <w:tcW w:w="2263" w:type="dxa"/>
          </w:tcPr>
          <w:p w14:paraId="526D1459" w14:textId="6624731B" w:rsidR="00250750" w:rsidRPr="008610E2" w:rsidRDefault="00250750" w:rsidP="00AF7968">
            <w:pPr>
              <w:rPr>
                <w:lang w:val="en-GB" w:eastAsia="ru-RU"/>
              </w:rPr>
            </w:pPr>
            <w:r w:rsidRPr="008610E2">
              <w:rPr>
                <w:lang w:val="en-GB" w:eastAsia="ru-RU"/>
              </w:rPr>
              <w:t>500</w:t>
            </w:r>
            <w:r w:rsidR="00AF7968" w:rsidRPr="008610E2">
              <w:rPr>
                <w:lang w:val="en-GB" w:eastAsia="ru-RU"/>
              </w:rPr>
              <w:t> </w:t>
            </w:r>
            <w:r w:rsidRPr="008610E2">
              <w:rPr>
                <w:lang w:val="en-GB" w:eastAsia="ru-RU"/>
              </w:rPr>
              <w:t>000</w:t>
            </w:r>
            <w:r w:rsidR="00AF7968" w:rsidRPr="008610E2">
              <w:rPr>
                <w:lang w:val="en-GB" w:eastAsia="ru-RU"/>
              </w:rPr>
              <w:t>–</w:t>
            </w:r>
            <w:r w:rsidRPr="008610E2">
              <w:rPr>
                <w:lang w:val="en-GB" w:eastAsia="ru-RU"/>
              </w:rPr>
              <w:t>700</w:t>
            </w:r>
            <w:r w:rsidR="00AF7968" w:rsidRPr="008610E2">
              <w:rPr>
                <w:lang w:val="en-GB" w:eastAsia="ru-RU"/>
              </w:rPr>
              <w:t xml:space="preserve"> </w:t>
            </w:r>
            <w:r w:rsidRPr="008610E2">
              <w:rPr>
                <w:lang w:val="en-GB" w:eastAsia="ru-RU"/>
              </w:rPr>
              <w:t>000</w:t>
            </w:r>
          </w:p>
        </w:tc>
        <w:tc>
          <w:tcPr>
            <w:tcW w:w="3016" w:type="dxa"/>
          </w:tcPr>
          <w:p w14:paraId="3DB28AA6" w14:textId="1F60D0FD" w:rsidR="00250750" w:rsidRPr="008610E2" w:rsidRDefault="00250750" w:rsidP="00AF7968">
            <w:pPr>
              <w:rPr>
                <w:lang w:val="en-GB" w:eastAsia="ru-RU"/>
              </w:rPr>
            </w:pPr>
            <w:r w:rsidRPr="008610E2">
              <w:rPr>
                <w:lang w:val="en-GB" w:eastAsia="ru-RU"/>
              </w:rPr>
              <w:t>Nationwide</w:t>
            </w:r>
          </w:p>
        </w:tc>
        <w:tc>
          <w:tcPr>
            <w:tcW w:w="2965" w:type="dxa"/>
          </w:tcPr>
          <w:p w14:paraId="057DE6DD" w14:textId="77777777" w:rsidR="00250750" w:rsidRPr="008610E2" w:rsidRDefault="00250750" w:rsidP="00F7293D">
            <w:pPr>
              <w:rPr>
                <w:lang w:val="en-GB" w:eastAsia="ru-RU"/>
              </w:rPr>
            </w:pPr>
            <w:proofErr w:type="spellStart"/>
            <w:r w:rsidRPr="008610E2">
              <w:rPr>
                <w:lang w:val="en-GB" w:eastAsia="ru-RU"/>
              </w:rPr>
              <w:t>Shabakai</w:t>
            </w:r>
            <w:proofErr w:type="spellEnd"/>
            <w:r w:rsidRPr="008610E2">
              <w:rPr>
                <w:lang w:val="en-GB" w:eastAsia="ru-RU"/>
              </w:rPr>
              <w:t xml:space="preserve"> </w:t>
            </w:r>
            <w:proofErr w:type="spellStart"/>
            <w:r w:rsidRPr="008610E2">
              <w:rPr>
                <w:lang w:val="en-GB" w:eastAsia="ru-RU"/>
              </w:rPr>
              <w:t>Yakum</w:t>
            </w:r>
            <w:proofErr w:type="spellEnd"/>
          </w:p>
        </w:tc>
      </w:tr>
      <w:tr w:rsidR="00250750" w:rsidRPr="008610E2" w14:paraId="37254515" w14:textId="77777777" w:rsidTr="00F7293D">
        <w:tc>
          <w:tcPr>
            <w:tcW w:w="1163" w:type="dxa"/>
          </w:tcPr>
          <w:p w14:paraId="231DDD4B" w14:textId="77777777" w:rsidR="00250750" w:rsidRPr="008610E2" w:rsidRDefault="00250750" w:rsidP="00F7293D">
            <w:pPr>
              <w:rPr>
                <w:lang w:val="en-GB" w:eastAsia="ru-RU"/>
              </w:rPr>
            </w:pPr>
            <w:r w:rsidRPr="008610E2">
              <w:rPr>
                <w:lang w:val="en-GB" w:eastAsia="ru-RU"/>
              </w:rPr>
              <w:t>#2</w:t>
            </w:r>
          </w:p>
        </w:tc>
        <w:tc>
          <w:tcPr>
            <w:tcW w:w="2265" w:type="dxa"/>
          </w:tcPr>
          <w:p w14:paraId="4BBF3D51" w14:textId="77777777" w:rsidR="00250750" w:rsidRPr="008610E2" w:rsidRDefault="00250750" w:rsidP="00F7293D">
            <w:pPr>
              <w:rPr>
                <w:lang w:val="en-GB" w:eastAsia="ru-RU"/>
              </w:rPr>
            </w:pPr>
            <w:r w:rsidRPr="008610E2">
              <w:rPr>
                <w:i/>
                <w:lang w:val="en-GB" w:eastAsia="ru-RU"/>
              </w:rPr>
              <w:t>Panorama</w:t>
            </w:r>
            <w:r w:rsidRPr="008610E2">
              <w:rPr>
                <w:lang w:val="en-GB" w:eastAsia="ru-RU"/>
              </w:rPr>
              <w:t xml:space="preserve"> (Russian)</w:t>
            </w:r>
          </w:p>
        </w:tc>
        <w:tc>
          <w:tcPr>
            <w:tcW w:w="2502" w:type="dxa"/>
          </w:tcPr>
          <w:p w14:paraId="02A039AD" w14:textId="187AF68C" w:rsidR="00250750" w:rsidRPr="008610E2" w:rsidRDefault="003B12F1" w:rsidP="00F7293D">
            <w:pPr>
              <w:rPr>
                <w:lang w:val="en-GB" w:eastAsia="ru-RU"/>
              </w:rPr>
            </w:pPr>
            <w:r w:rsidRPr="008610E2">
              <w:rPr>
                <w:lang w:val="en-GB" w:eastAsia="ru-RU"/>
              </w:rPr>
              <w:t>N</w:t>
            </w:r>
            <w:r w:rsidR="00250750" w:rsidRPr="008610E2">
              <w:rPr>
                <w:lang w:val="en-GB" w:eastAsia="ru-RU"/>
              </w:rPr>
              <w:t>ews</w:t>
            </w:r>
          </w:p>
        </w:tc>
        <w:tc>
          <w:tcPr>
            <w:tcW w:w="2263" w:type="dxa"/>
          </w:tcPr>
          <w:p w14:paraId="57D14EE1" w14:textId="4E583D2F" w:rsidR="00250750" w:rsidRPr="008610E2" w:rsidRDefault="00250750" w:rsidP="00AF7968">
            <w:pPr>
              <w:rPr>
                <w:lang w:val="en-GB" w:eastAsia="ru-RU"/>
              </w:rPr>
            </w:pPr>
            <w:r w:rsidRPr="008610E2">
              <w:rPr>
                <w:lang w:val="en-GB" w:eastAsia="ru-RU"/>
              </w:rPr>
              <w:t>200</w:t>
            </w:r>
            <w:r w:rsidR="00AF7968" w:rsidRPr="008610E2">
              <w:rPr>
                <w:lang w:val="en-GB" w:eastAsia="ru-RU"/>
              </w:rPr>
              <w:t xml:space="preserve"> </w:t>
            </w:r>
            <w:r w:rsidRPr="008610E2">
              <w:rPr>
                <w:lang w:val="en-GB" w:eastAsia="ru-RU"/>
              </w:rPr>
              <w:t>000</w:t>
            </w:r>
            <w:r w:rsidR="00AF7968" w:rsidRPr="008610E2">
              <w:rPr>
                <w:lang w:val="en-GB" w:eastAsia="ru-RU"/>
              </w:rPr>
              <w:t>–</w:t>
            </w:r>
            <w:r w:rsidRPr="008610E2">
              <w:rPr>
                <w:lang w:val="en-GB" w:eastAsia="ru-RU"/>
              </w:rPr>
              <w:t>300</w:t>
            </w:r>
            <w:r w:rsidR="00AF7968" w:rsidRPr="008610E2">
              <w:rPr>
                <w:lang w:val="en-GB" w:eastAsia="ru-RU"/>
              </w:rPr>
              <w:t xml:space="preserve"> </w:t>
            </w:r>
            <w:r w:rsidRPr="008610E2">
              <w:rPr>
                <w:lang w:val="en-GB" w:eastAsia="ru-RU"/>
              </w:rPr>
              <w:t>000</w:t>
            </w:r>
          </w:p>
        </w:tc>
        <w:tc>
          <w:tcPr>
            <w:tcW w:w="3016" w:type="dxa"/>
          </w:tcPr>
          <w:p w14:paraId="13CBEDF4" w14:textId="2A301230" w:rsidR="00250750" w:rsidRPr="008610E2" w:rsidRDefault="00250750" w:rsidP="00AF7968">
            <w:pPr>
              <w:rPr>
                <w:lang w:val="en-GB" w:eastAsia="ru-RU"/>
              </w:rPr>
            </w:pPr>
            <w:r w:rsidRPr="008610E2">
              <w:rPr>
                <w:lang w:val="en-GB" w:eastAsia="ru-RU"/>
              </w:rPr>
              <w:t>Nationwide</w:t>
            </w:r>
          </w:p>
        </w:tc>
        <w:tc>
          <w:tcPr>
            <w:tcW w:w="2965" w:type="dxa"/>
          </w:tcPr>
          <w:p w14:paraId="11745673" w14:textId="77777777" w:rsidR="00250750" w:rsidRPr="008610E2" w:rsidRDefault="00250750" w:rsidP="00F7293D">
            <w:pPr>
              <w:rPr>
                <w:lang w:val="en-GB" w:eastAsia="ru-RU"/>
              </w:rPr>
            </w:pPr>
            <w:proofErr w:type="spellStart"/>
            <w:r w:rsidRPr="008610E2">
              <w:rPr>
                <w:lang w:val="en-GB" w:eastAsia="ru-RU"/>
              </w:rPr>
              <w:t>Shabakai</w:t>
            </w:r>
            <w:proofErr w:type="spellEnd"/>
            <w:r w:rsidRPr="008610E2">
              <w:rPr>
                <w:lang w:val="en-GB" w:eastAsia="ru-RU"/>
              </w:rPr>
              <w:t xml:space="preserve"> </w:t>
            </w:r>
            <w:proofErr w:type="spellStart"/>
            <w:r w:rsidRPr="008610E2">
              <w:rPr>
                <w:lang w:val="en-GB" w:eastAsia="ru-RU"/>
              </w:rPr>
              <w:t>Yakum</w:t>
            </w:r>
            <w:proofErr w:type="spellEnd"/>
          </w:p>
        </w:tc>
      </w:tr>
      <w:tr w:rsidR="00250750" w:rsidRPr="008610E2" w14:paraId="1FECC049" w14:textId="77777777" w:rsidTr="00F7293D">
        <w:tc>
          <w:tcPr>
            <w:tcW w:w="1163" w:type="dxa"/>
          </w:tcPr>
          <w:p w14:paraId="2BD7FF29" w14:textId="77777777" w:rsidR="00250750" w:rsidRPr="008610E2" w:rsidRDefault="00250750" w:rsidP="00F7293D">
            <w:pPr>
              <w:rPr>
                <w:lang w:val="en-GB" w:eastAsia="ru-RU"/>
              </w:rPr>
            </w:pPr>
            <w:r w:rsidRPr="008610E2">
              <w:rPr>
                <w:lang w:val="en-GB" w:eastAsia="ru-RU"/>
              </w:rPr>
              <w:t>#3</w:t>
            </w:r>
          </w:p>
        </w:tc>
        <w:tc>
          <w:tcPr>
            <w:tcW w:w="2265" w:type="dxa"/>
          </w:tcPr>
          <w:p w14:paraId="18649B25" w14:textId="77777777" w:rsidR="00250750" w:rsidRPr="008610E2" w:rsidRDefault="00250750" w:rsidP="00F7293D">
            <w:pPr>
              <w:rPr>
                <w:i/>
                <w:lang w:val="en-GB" w:eastAsia="ru-RU"/>
              </w:rPr>
            </w:pPr>
            <w:proofErr w:type="spellStart"/>
            <w:r w:rsidRPr="008610E2">
              <w:rPr>
                <w:i/>
                <w:lang w:val="en-GB" w:eastAsia="ru-RU"/>
              </w:rPr>
              <w:t>Parvoz</w:t>
            </w:r>
            <w:proofErr w:type="spellEnd"/>
          </w:p>
        </w:tc>
        <w:tc>
          <w:tcPr>
            <w:tcW w:w="2502" w:type="dxa"/>
          </w:tcPr>
          <w:p w14:paraId="66A08659" w14:textId="77777777" w:rsidR="00250750" w:rsidRPr="008610E2" w:rsidRDefault="00250750" w:rsidP="00F7293D">
            <w:pPr>
              <w:rPr>
                <w:lang w:val="en-GB" w:eastAsia="ru-RU"/>
              </w:rPr>
            </w:pPr>
            <w:r w:rsidRPr="008610E2">
              <w:rPr>
                <w:lang w:val="en-GB" w:eastAsia="ru-RU"/>
              </w:rPr>
              <w:t>Reality show</w:t>
            </w:r>
          </w:p>
        </w:tc>
        <w:tc>
          <w:tcPr>
            <w:tcW w:w="2263" w:type="dxa"/>
          </w:tcPr>
          <w:p w14:paraId="374EEF1B" w14:textId="11367450" w:rsidR="00250750" w:rsidRPr="008610E2" w:rsidRDefault="00250750" w:rsidP="00AF7968">
            <w:pPr>
              <w:rPr>
                <w:lang w:val="en-GB" w:eastAsia="ru-RU"/>
              </w:rPr>
            </w:pPr>
            <w:r w:rsidRPr="008610E2">
              <w:rPr>
                <w:lang w:val="en-GB" w:eastAsia="ru-RU"/>
              </w:rPr>
              <w:t>200</w:t>
            </w:r>
            <w:r w:rsidR="00AF7968" w:rsidRPr="008610E2">
              <w:rPr>
                <w:lang w:val="en-GB" w:eastAsia="ru-RU"/>
              </w:rPr>
              <w:t xml:space="preserve"> </w:t>
            </w:r>
            <w:r w:rsidRPr="008610E2">
              <w:rPr>
                <w:lang w:val="en-GB" w:eastAsia="ru-RU"/>
              </w:rPr>
              <w:t>000</w:t>
            </w:r>
          </w:p>
        </w:tc>
        <w:tc>
          <w:tcPr>
            <w:tcW w:w="3016" w:type="dxa"/>
          </w:tcPr>
          <w:p w14:paraId="6A37B26D" w14:textId="7118CF5E" w:rsidR="00250750" w:rsidRPr="008610E2" w:rsidRDefault="00250750" w:rsidP="00AF7968">
            <w:pPr>
              <w:rPr>
                <w:lang w:val="en-GB" w:eastAsia="ru-RU"/>
              </w:rPr>
            </w:pPr>
            <w:r w:rsidRPr="008610E2">
              <w:rPr>
                <w:lang w:val="en-GB" w:eastAsia="ru-RU"/>
              </w:rPr>
              <w:t>Nationwide</w:t>
            </w:r>
          </w:p>
        </w:tc>
        <w:tc>
          <w:tcPr>
            <w:tcW w:w="2965" w:type="dxa"/>
          </w:tcPr>
          <w:p w14:paraId="75C4F4B5" w14:textId="77777777" w:rsidR="00250750" w:rsidRPr="008610E2" w:rsidRDefault="00250750" w:rsidP="00F7293D">
            <w:pPr>
              <w:rPr>
                <w:lang w:val="en-GB" w:eastAsia="ru-RU"/>
              </w:rPr>
            </w:pPr>
            <w:r w:rsidRPr="008610E2">
              <w:rPr>
                <w:lang w:val="en-GB" w:eastAsia="ru-RU"/>
              </w:rPr>
              <w:t xml:space="preserve">TV </w:t>
            </w:r>
            <w:proofErr w:type="spellStart"/>
            <w:r w:rsidRPr="008610E2">
              <w:rPr>
                <w:lang w:val="en-GB" w:eastAsia="ru-RU"/>
              </w:rPr>
              <w:t>Safina</w:t>
            </w:r>
            <w:proofErr w:type="spellEnd"/>
          </w:p>
        </w:tc>
      </w:tr>
      <w:tr w:rsidR="00250750" w:rsidRPr="008610E2" w14:paraId="587E4294" w14:textId="77777777" w:rsidTr="00F7293D">
        <w:tc>
          <w:tcPr>
            <w:tcW w:w="1163" w:type="dxa"/>
          </w:tcPr>
          <w:p w14:paraId="58998629" w14:textId="77777777" w:rsidR="00250750" w:rsidRPr="008610E2" w:rsidRDefault="00250750" w:rsidP="00F7293D">
            <w:pPr>
              <w:rPr>
                <w:lang w:val="en-GB" w:eastAsia="ru-RU"/>
              </w:rPr>
            </w:pPr>
            <w:r w:rsidRPr="008610E2">
              <w:rPr>
                <w:lang w:val="en-GB" w:eastAsia="ru-RU"/>
              </w:rPr>
              <w:t>#4</w:t>
            </w:r>
          </w:p>
        </w:tc>
        <w:tc>
          <w:tcPr>
            <w:tcW w:w="2265" w:type="dxa"/>
          </w:tcPr>
          <w:p w14:paraId="14BCC457" w14:textId="77777777" w:rsidR="00250750" w:rsidRPr="008610E2" w:rsidRDefault="00250750" w:rsidP="00F7293D">
            <w:pPr>
              <w:rPr>
                <w:i/>
                <w:lang w:val="en-GB" w:eastAsia="ru-RU"/>
              </w:rPr>
            </w:pPr>
            <w:proofErr w:type="spellStart"/>
            <w:r w:rsidRPr="008610E2">
              <w:rPr>
                <w:i/>
                <w:lang w:val="en-GB" w:eastAsia="ru-RU"/>
              </w:rPr>
              <w:t>Nabzi</w:t>
            </w:r>
            <w:proofErr w:type="spellEnd"/>
            <w:r w:rsidRPr="008610E2">
              <w:rPr>
                <w:i/>
                <w:lang w:val="en-GB" w:eastAsia="ru-RU"/>
              </w:rPr>
              <w:t xml:space="preserve"> </w:t>
            </w:r>
            <w:proofErr w:type="spellStart"/>
            <w:r w:rsidRPr="008610E2">
              <w:rPr>
                <w:i/>
                <w:lang w:val="en-GB" w:eastAsia="ru-RU"/>
              </w:rPr>
              <w:t>Sayora</w:t>
            </w:r>
            <w:proofErr w:type="spellEnd"/>
          </w:p>
        </w:tc>
        <w:tc>
          <w:tcPr>
            <w:tcW w:w="2502" w:type="dxa"/>
          </w:tcPr>
          <w:p w14:paraId="28C4F13C" w14:textId="5FD82CBA" w:rsidR="00250750" w:rsidRPr="008610E2" w:rsidRDefault="00250750" w:rsidP="00AF7968">
            <w:pPr>
              <w:rPr>
                <w:lang w:val="en-GB" w:eastAsia="ru-RU"/>
              </w:rPr>
            </w:pPr>
            <w:r w:rsidRPr="008610E2">
              <w:rPr>
                <w:lang w:val="en-GB" w:eastAsia="ru-RU"/>
              </w:rPr>
              <w:t>News/analy</w:t>
            </w:r>
            <w:r w:rsidR="00AF7968" w:rsidRPr="008610E2">
              <w:rPr>
                <w:lang w:val="en-GB" w:eastAsia="ru-RU"/>
              </w:rPr>
              <w:t>sis</w:t>
            </w:r>
            <w:r w:rsidRPr="008610E2">
              <w:rPr>
                <w:lang w:val="en-GB" w:eastAsia="ru-RU"/>
              </w:rPr>
              <w:t xml:space="preserve"> </w:t>
            </w:r>
          </w:p>
        </w:tc>
        <w:tc>
          <w:tcPr>
            <w:tcW w:w="2263" w:type="dxa"/>
          </w:tcPr>
          <w:p w14:paraId="2667440B" w14:textId="0338C4D9" w:rsidR="00250750" w:rsidRPr="008610E2" w:rsidRDefault="00250750" w:rsidP="00AF7968">
            <w:pPr>
              <w:rPr>
                <w:lang w:val="en-GB" w:eastAsia="ru-RU"/>
              </w:rPr>
            </w:pPr>
            <w:r w:rsidRPr="008610E2">
              <w:rPr>
                <w:lang w:val="en-GB" w:eastAsia="ru-RU"/>
              </w:rPr>
              <w:t>100</w:t>
            </w:r>
            <w:r w:rsidR="00AF7968" w:rsidRPr="008610E2">
              <w:rPr>
                <w:lang w:val="en-GB" w:eastAsia="ru-RU"/>
              </w:rPr>
              <w:t xml:space="preserve"> </w:t>
            </w:r>
            <w:r w:rsidRPr="008610E2">
              <w:rPr>
                <w:lang w:val="en-GB" w:eastAsia="ru-RU"/>
              </w:rPr>
              <w:t>000</w:t>
            </w:r>
          </w:p>
        </w:tc>
        <w:tc>
          <w:tcPr>
            <w:tcW w:w="3016" w:type="dxa"/>
          </w:tcPr>
          <w:p w14:paraId="62AA2B24" w14:textId="33E4742D" w:rsidR="00250750" w:rsidRPr="008610E2" w:rsidRDefault="00250750" w:rsidP="00AF7968">
            <w:pPr>
              <w:rPr>
                <w:lang w:val="en-GB" w:eastAsia="ru-RU"/>
              </w:rPr>
            </w:pPr>
            <w:r w:rsidRPr="008610E2">
              <w:rPr>
                <w:lang w:val="en-GB" w:eastAsia="ru-RU"/>
              </w:rPr>
              <w:t>Nationwide</w:t>
            </w:r>
          </w:p>
        </w:tc>
        <w:tc>
          <w:tcPr>
            <w:tcW w:w="2965" w:type="dxa"/>
          </w:tcPr>
          <w:p w14:paraId="3545F96B" w14:textId="77777777" w:rsidR="00250750" w:rsidRPr="008610E2" w:rsidRDefault="00250750" w:rsidP="00F7293D">
            <w:pPr>
              <w:rPr>
                <w:lang w:val="en-GB" w:eastAsia="ru-RU"/>
              </w:rPr>
            </w:pPr>
            <w:proofErr w:type="spellStart"/>
            <w:r w:rsidRPr="008610E2">
              <w:rPr>
                <w:lang w:val="en-GB" w:eastAsia="ru-RU"/>
              </w:rPr>
              <w:t>Shabakai</w:t>
            </w:r>
            <w:proofErr w:type="spellEnd"/>
            <w:r w:rsidRPr="008610E2">
              <w:rPr>
                <w:lang w:val="en-GB" w:eastAsia="ru-RU"/>
              </w:rPr>
              <w:t xml:space="preserve"> </w:t>
            </w:r>
            <w:proofErr w:type="spellStart"/>
            <w:r w:rsidRPr="008610E2">
              <w:rPr>
                <w:lang w:val="en-GB" w:eastAsia="ru-RU"/>
              </w:rPr>
              <w:t>Yakum</w:t>
            </w:r>
            <w:proofErr w:type="spellEnd"/>
          </w:p>
        </w:tc>
      </w:tr>
      <w:tr w:rsidR="00250750" w:rsidRPr="008610E2" w14:paraId="4E47B82C" w14:textId="77777777" w:rsidTr="00F7293D">
        <w:tc>
          <w:tcPr>
            <w:tcW w:w="1163" w:type="dxa"/>
          </w:tcPr>
          <w:p w14:paraId="7ECD1741" w14:textId="77777777" w:rsidR="00250750" w:rsidRPr="008610E2" w:rsidRDefault="00250750" w:rsidP="00F7293D">
            <w:pPr>
              <w:rPr>
                <w:lang w:val="en-GB" w:eastAsia="ru-RU"/>
              </w:rPr>
            </w:pPr>
            <w:r w:rsidRPr="008610E2">
              <w:rPr>
                <w:lang w:val="en-GB" w:eastAsia="ru-RU"/>
              </w:rPr>
              <w:t>#5</w:t>
            </w:r>
          </w:p>
        </w:tc>
        <w:tc>
          <w:tcPr>
            <w:tcW w:w="2265" w:type="dxa"/>
          </w:tcPr>
          <w:p w14:paraId="1D02239C" w14:textId="77777777" w:rsidR="00250750" w:rsidRPr="008610E2" w:rsidRDefault="00250750" w:rsidP="00F7293D">
            <w:pPr>
              <w:rPr>
                <w:i/>
                <w:lang w:val="en-GB" w:eastAsia="ru-RU"/>
              </w:rPr>
            </w:pPr>
            <w:proofErr w:type="spellStart"/>
            <w:r w:rsidRPr="008610E2">
              <w:rPr>
                <w:i/>
                <w:lang w:val="en-GB" w:eastAsia="ru-RU"/>
              </w:rPr>
              <w:t>Ravo</w:t>
            </w:r>
            <w:proofErr w:type="spellEnd"/>
          </w:p>
        </w:tc>
        <w:tc>
          <w:tcPr>
            <w:tcW w:w="2502" w:type="dxa"/>
          </w:tcPr>
          <w:p w14:paraId="761CC90C" w14:textId="5E49B6CB" w:rsidR="00250750" w:rsidRPr="008610E2" w:rsidRDefault="00250750" w:rsidP="00AF7968">
            <w:pPr>
              <w:rPr>
                <w:lang w:val="en-GB" w:eastAsia="ru-RU"/>
              </w:rPr>
            </w:pPr>
            <w:r w:rsidRPr="008610E2">
              <w:rPr>
                <w:lang w:val="en-GB" w:eastAsia="ru-RU"/>
              </w:rPr>
              <w:t>Analy</w:t>
            </w:r>
            <w:r w:rsidR="00AF7968" w:rsidRPr="008610E2">
              <w:rPr>
                <w:lang w:val="en-GB" w:eastAsia="ru-RU"/>
              </w:rPr>
              <w:t>sis</w:t>
            </w:r>
            <w:r w:rsidRPr="008610E2">
              <w:rPr>
                <w:lang w:val="en-GB" w:eastAsia="ru-RU"/>
              </w:rPr>
              <w:t xml:space="preserve"> </w:t>
            </w:r>
          </w:p>
        </w:tc>
        <w:tc>
          <w:tcPr>
            <w:tcW w:w="2263" w:type="dxa"/>
          </w:tcPr>
          <w:p w14:paraId="4959C619" w14:textId="4CF66F6C" w:rsidR="00250750" w:rsidRPr="008610E2" w:rsidRDefault="00250750" w:rsidP="00AF7968">
            <w:pPr>
              <w:rPr>
                <w:lang w:val="en-GB" w:eastAsia="ru-RU"/>
              </w:rPr>
            </w:pPr>
            <w:r w:rsidRPr="008610E2">
              <w:rPr>
                <w:lang w:val="en-GB" w:eastAsia="ru-RU"/>
              </w:rPr>
              <w:t>50</w:t>
            </w:r>
            <w:r w:rsidR="00AF7968" w:rsidRPr="008610E2">
              <w:rPr>
                <w:lang w:val="en-GB" w:eastAsia="ru-RU"/>
              </w:rPr>
              <w:t xml:space="preserve"> </w:t>
            </w:r>
            <w:r w:rsidRPr="008610E2">
              <w:rPr>
                <w:lang w:val="en-GB" w:eastAsia="ru-RU"/>
              </w:rPr>
              <w:t>000</w:t>
            </w:r>
          </w:p>
        </w:tc>
        <w:tc>
          <w:tcPr>
            <w:tcW w:w="3016" w:type="dxa"/>
          </w:tcPr>
          <w:p w14:paraId="141186ED" w14:textId="251D6EBC" w:rsidR="00250750" w:rsidRPr="008610E2" w:rsidRDefault="00250750" w:rsidP="00AF7968">
            <w:pPr>
              <w:rPr>
                <w:lang w:val="en-GB" w:eastAsia="ru-RU"/>
              </w:rPr>
            </w:pPr>
            <w:r w:rsidRPr="008610E2">
              <w:rPr>
                <w:lang w:val="en-GB" w:eastAsia="ru-RU"/>
              </w:rPr>
              <w:t>Nationwide</w:t>
            </w:r>
          </w:p>
        </w:tc>
        <w:tc>
          <w:tcPr>
            <w:tcW w:w="2965" w:type="dxa"/>
          </w:tcPr>
          <w:p w14:paraId="7F71DD67" w14:textId="77777777" w:rsidR="00250750" w:rsidRPr="008610E2" w:rsidRDefault="00250750" w:rsidP="00F7293D">
            <w:pPr>
              <w:rPr>
                <w:lang w:val="en-GB" w:eastAsia="ru-RU"/>
              </w:rPr>
            </w:pPr>
            <w:r w:rsidRPr="008610E2">
              <w:rPr>
                <w:lang w:val="en-GB" w:eastAsia="ru-RU"/>
              </w:rPr>
              <w:t xml:space="preserve">TV </w:t>
            </w:r>
            <w:proofErr w:type="spellStart"/>
            <w:r w:rsidRPr="008610E2">
              <w:rPr>
                <w:lang w:val="en-GB" w:eastAsia="ru-RU"/>
              </w:rPr>
              <w:t>Safina</w:t>
            </w:r>
            <w:proofErr w:type="spellEnd"/>
          </w:p>
        </w:tc>
      </w:tr>
      <w:tr w:rsidR="00250750" w:rsidRPr="008610E2" w14:paraId="67021610" w14:textId="77777777" w:rsidTr="00F7293D">
        <w:tc>
          <w:tcPr>
            <w:tcW w:w="1163" w:type="dxa"/>
          </w:tcPr>
          <w:p w14:paraId="30713E49" w14:textId="77777777" w:rsidR="00250750" w:rsidRPr="008610E2" w:rsidRDefault="00250750" w:rsidP="00F7293D">
            <w:pPr>
              <w:rPr>
                <w:lang w:val="en-GB" w:eastAsia="ru-RU"/>
              </w:rPr>
            </w:pPr>
            <w:r w:rsidRPr="008610E2">
              <w:rPr>
                <w:lang w:val="en-GB" w:eastAsia="ru-RU"/>
              </w:rPr>
              <w:t>#6</w:t>
            </w:r>
          </w:p>
        </w:tc>
        <w:tc>
          <w:tcPr>
            <w:tcW w:w="2265" w:type="dxa"/>
          </w:tcPr>
          <w:p w14:paraId="036F493F" w14:textId="77777777" w:rsidR="00250750" w:rsidRPr="008610E2" w:rsidRDefault="00250750" w:rsidP="00F7293D">
            <w:pPr>
              <w:rPr>
                <w:i/>
                <w:lang w:val="en-GB" w:eastAsia="ru-RU"/>
              </w:rPr>
            </w:pPr>
            <w:proofErr w:type="spellStart"/>
            <w:r w:rsidRPr="008610E2">
              <w:rPr>
                <w:i/>
                <w:lang w:val="en-GB" w:eastAsia="ru-RU"/>
              </w:rPr>
              <w:t>Ofarin</w:t>
            </w:r>
            <w:proofErr w:type="spellEnd"/>
          </w:p>
        </w:tc>
        <w:tc>
          <w:tcPr>
            <w:tcW w:w="2502" w:type="dxa"/>
          </w:tcPr>
          <w:p w14:paraId="5F599761" w14:textId="77777777" w:rsidR="00250750" w:rsidRPr="008610E2" w:rsidRDefault="00250750" w:rsidP="00F7293D">
            <w:pPr>
              <w:rPr>
                <w:lang w:val="en-GB" w:eastAsia="ru-RU"/>
              </w:rPr>
            </w:pPr>
            <w:r w:rsidRPr="008610E2">
              <w:rPr>
                <w:lang w:val="en-GB" w:eastAsia="ru-RU"/>
              </w:rPr>
              <w:t>Game show/children</w:t>
            </w:r>
          </w:p>
        </w:tc>
        <w:tc>
          <w:tcPr>
            <w:tcW w:w="2263" w:type="dxa"/>
          </w:tcPr>
          <w:p w14:paraId="0B114580" w14:textId="7C91E29B" w:rsidR="00250750" w:rsidRPr="008610E2" w:rsidRDefault="00250750" w:rsidP="00AF7968">
            <w:pPr>
              <w:rPr>
                <w:lang w:val="en-GB" w:eastAsia="ru-RU"/>
              </w:rPr>
            </w:pPr>
            <w:r w:rsidRPr="008610E2">
              <w:rPr>
                <w:lang w:val="en-GB" w:eastAsia="ru-RU"/>
              </w:rPr>
              <w:t>40</w:t>
            </w:r>
            <w:r w:rsidR="00AF7968" w:rsidRPr="008610E2">
              <w:rPr>
                <w:lang w:val="en-GB" w:eastAsia="ru-RU"/>
              </w:rPr>
              <w:t xml:space="preserve"> </w:t>
            </w:r>
            <w:r w:rsidRPr="008610E2">
              <w:rPr>
                <w:lang w:val="en-GB" w:eastAsia="ru-RU"/>
              </w:rPr>
              <w:t>000</w:t>
            </w:r>
            <w:r w:rsidR="00AF7968" w:rsidRPr="008610E2">
              <w:rPr>
                <w:lang w:val="en-GB" w:eastAsia="ru-RU"/>
              </w:rPr>
              <w:t xml:space="preserve"> – </w:t>
            </w:r>
            <w:r w:rsidRPr="008610E2">
              <w:rPr>
                <w:lang w:val="en-GB" w:eastAsia="ru-RU"/>
              </w:rPr>
              <w:t>50</w:t>
            </w:r>
            <w:r w:rsidR="00AF7968" w:rsidRPr="008610E2">
              <w:rPr>
                <w:lang w:val="en-GB" w:eastAsia="ru-RU"/>
              </w:rPr>
              <w:t xml:space="preserve"> </w:t>
            </w:r>
            <w:r w:rsidRPr="008610E2">
              <w:rPr>
                <w:lang w:val="en-GB" w:eastAsia="ru-RU"/>
              </w:rPr>
              <w:t>000</w:t>
            </w:r>
          </w:p>
        </w:tc>
        <w:tc>
          <w:tcPr>
            <w:tcW w:w="3016" w:type="dxa"/>
          </w:tcPr>
          <w:p w14:paraId="30A3EA23" w14:textId="03AF59E9" w:rsidR="00250750" w:rsidRPr="008610E2" w:rsidRDefault="00250750" w:rsidP="00AF7968">
            <w:pPr>
              <w:rPr>
                <w:lang w:val="en-GB" w:eastAsia="ru-RU"/>
              </w:rPr>
            </w:pPr>
            <w:r w:rsidRPr="008610E2">
              <w:rPr>
                <w:lang w:val="en-GB" w:eastAsia="ru-RU"/>
              </w:rPr>
              <w:t>Nationwide</w:t>
            </w:r>
          </w:p>
        </w:tc>
        <w:tc>
          <w:tcPr>
            <w:tcW w:w="2965" w:type="dxa"/>
          </w:tcPr>
          <w:p w14:paraId="1B5A01C1" w14:textId="77777777" w:rsidR="00250750" w:rsidRPr="008610E2" w:rsidRDefault="00250750" w:rsidP="00F7293D">
            <w:pPr>
              <w:rPr>
                <w:lang w:val="en-GB" w:eastAsia="ru-RU"/>
              </w:rPr>
            </w:pPr>
            <w:r w:rsidRPr="008610E2">
              <w:rPr>
                <w:lang w:val="en-GB" w:eastAsia="ru-RU"/>
              </w:rPr>
              <w:t xml:space="preserve">TV </w:t>
            </w:r>
            <w:proofErr w:type="spellStart"/>
            <w:r w:rsidRPr="008610E2">
              <w:rPr>
                <w:lang w:val="en-GB" w:eastAsia="ru-RU"/>
              </w:rPr>
              <w:t>Bahoriston</w:t>
            </w:r>
            <w:proofErr w:type="spellEnd"/>
          </w:p>
        </w:tc>
      </w:tr>
      <w:tr w:rsidR="00250750" w:rsidRPr="008610E2" w14:paraId="155E28A7" w14:textId="77777777" w:rsidTr="00F7293D">
        <w:tc>
          <w:tcPr>
            <w:tcW w:w="1163" w:type="dxa"/>
          </w:tcPr>
          <w:p w14:paraId="5615528E" w14:textId="77777777" w:rsidR="00250750" w:rsidRPr="008610E2" w:rsidRDefault="00250750" w:rsidP="00F7293D">
            <w:pPr>
              <w:rPr>
                <w:lang w:val="en-GB" w:eastAsia="ru-RU"/>
              </w:rPr>
            </w:pPr>
            <w:r w:rsidRPr="008610E2">
              <w:rPr>
                <w:lang w:val="en-GB" w:eastAsia="ru-RU"/>
              </w:rPr>
              <w:t>#7</w:t>
            </w:r>
          </w:p>
        </w:tc>
        <w:tc>
          <w:tcPr>
            <w:tcW w:w="2265" w:type="dxa"/>
          </w:tcPr>
          <w:p w14:paraId="0B0CFD43" w14:textId="77777777" w:rsidR="00250750" w:rsidRPr="008610E2" w:rsidRDefault="00250750" w:rsidP="00F7293D">
            <w:pPr>
              <w:rPr>
                <w:i/>
                <w:lang w:val="en-GB" w:eastAsia="ru-RU"/>
              </w:rPr>
            </w:pPr>
            <w:proofErr w:type="spellStart"/>
            <w:r w:rsidRPr="008610E2">
              <w:rPr>
                <w:i/>
                <w:lang w:val="en-GB" w:eastAsia="ru-RU"/>
              </w:rPr>
              <w:t>Jilvai</w:t>
            </w:r>
            <w:proofErr w:type="spellEnd"/>
            <w:r w:rsidRPr="008610E2">
              <w:rPr>
                <w:i/>
                <w:lang w:val="en-GB" w:eastAsia="ru-RU"/>
              </w:rPr>
              <w:t xml:space="preserve"> </w:t>
            </w:r>
            <w:proofErr w:type="spellStart"/>
            <w:r w:rsidRPr="008610E2">
              <w:rPr>
                <w:i/>
                <w:lang w:val="en-GB" w:eastAsia="ru-RU"/>
              </w:rPr>
              <w:t>Hunar</w:t>
            </w:r>
            <w:proofErr w:type="spellEnd"/>
          </w:p>
        </w:tc>
        <w:tc>
          <w:tcPr>
            <w:tcW w:w="2502" w:type="dxa"/>
          </w:tcPr>
          <w:p w14:paraId="0C5CA77E" w14:textId="77777777" w:rsidR="00250750" w:rsidRPr="008610E2" w:rsidRDefault="00250750" w:rsidP="00F7293D">
            <w:pPr>
              <w:rPr>
                <w:lang w:val="en-GB" w:eastAsia="ru-RU"/>
              </w:rPr>
            </w:pPr>
            <w:r w:rsidRPr="008610E2">
              <w:rPr>
                <w:lang w:val="en-GB" w:eastAsia="ru-RU"/>
              </w:rPr>
              <w:t>Culture/entertainment</w:t>
            </w:r>
          </w:p>
        </w:tc>
        <w:tc>
          <w:tcPr>
            <w:tcW w:w="2263" w:type="dxa"/>
          </w:tcPr>
          <w:p w14:paraId="5992506F" w14:textId="0A5632CD" w:rsidR="00250750" w:rsidRPr="008610E2" w:rsidRDefault="00250750" w:rsidP="00AF7968">
            <w:pPr>
              <w:rPr>
                <w:lang w:val="en-GB" w:eastAsia="ru-RU"/>
              </w:rPr>
            </w:pPr>
            <w:r w:rsidRPr="008610E2">
              <w:rPr>
                <w:lang w:val="en-GB" w:eastAsia="ru-RU"/>
              </w:rPr>
              <w:t>30</w:t>
            </w:r>
            <w:r w:rsidR="00AF7968" w:rsidRPr="008610E2">
              <w:rPr>
                <w:lang w:val="en-GB" w:eastAsia="ru-RU"/>
              </w:rPr>
              <w:t> </w:t>
            </w:r>
            <w:r w:rsidRPr="008610E2">
              <w:rPr>
                <w:lang w:val="en-GB" w:eastAsia="ru-RU"/>
              </w:rPr>
              <w:t>000</w:t>
            </w:r>
            <w:r w:rsidR="00AF7968" w:rsidRPr="008610E2">
              <w:rPr>
                <w:lang w:val="en-GB" w:eastAsia="ru-RU"/>
              </w:rPr>
              <w:t xml:space="preserve"> – </w:t>
            </w:r>
            <w:r w:rsidRPr="008610E2">
              <w:rPr>
                <w:lang w:val="en-GB" w:eastAsia="ru-RU"/>
              </w:rPr>
              <w:t>50</w:t>
            </w:r>
            <w:r w:rsidR="00AF7968" w:rsidRPr="008610E2">
              <w:rPr>
                <w:lang w:val="en-GB" w:eastAsia="ru-RU"/>
              </w:rPr>
              <w:t xml:space="preserve"> </w:t>
            </w:r>
            <w:r w:rsidRPr="008610E2">
              <w:rPr>
                <w:lang w:val="en-GB" w:eastAsia="ru-RU"/>
              </w:rPr>
              <w:t>000</w:t>
            </w:r>
          </w:p>
        </w:tc>
        <w:tc>
          <w:tcPr>
            <w:tcW w:w="3016" w:type="dxa"/>
          </w:tcPr>
          <w:p w14:paraId="5D248CFC" w14:textId="27E7A529" w:rsidR="00250750" w:rsidRPr="008610E2" w:rsidRDefault="00250750" w:rsidP="00AF7968">
            <w:pPr>
              <w:rPr>
                <w:lang w:val="en-GB" w:eastAsia="ru-RU"/>
              </w:rPr>
            </w:pPr>
            <w:r w:rsidRPr="008610E2">
              <w:rPr>
                <w:lang w:val="en-GB" w:eastAsia="ru-RU"/>
              </w:rPr>
              <w:t>Nationwide</w:t>
            </w:r>
          </w:p>
        </w:tc>
        <w:tc>
          <w:tcPr>
            <w:tcW w:w="2965" w:type="dxa"/>
          </w:tcPr>
          <w:p w14:paraId="5E419781" w14:textId="77777777" w:rsidR="00250750" w:rsidRPr="008610E2" w:rsidRDefault="00250750" w:rsidP="00F7293D">
            <w:pPr>
              <w:rPr>
                <w:lang w:val="en-GB" w:eastAsia="ru-RU"/>
              </w:rPr>
            </w:pPr>
            <w:r w:rsidRPr="008610E2">
              <w:rPr>
                <w:lang w:val="en-GB" w:eastAsia="ru-RU"/>
              </w:rPr>
              <w:t xml:space="preserve">TV </w:t>
            </w:r>
            <w:proofErr w:type="spellStart"/>
            <w:r w:rsidRPr="008610E2">
              <w:rPr>
                <w:lang w:val="en-GB" w:eastAsia="ru-RU"/>
              </w:rPr>
              <w:t>Safina</w:t>
            </w:r>
            <w:proofErr w:type="spellEnd"/>
          </w:p>
        </w:tc>
      </w:tr>
      <w:tr w:rsidR="00250750" w:rsidRPr="008610E2" w14:paraId="65EF7E69" w14:textId="77777777" w:rsidTr="00F7293D">
        <w:tc>
          <w:tcPr>
            <w:tcW w:w="1163" w:type="dxa"/>
          </w:tcPr>
          <w:p w14:paraId="584A3AA6" w14:textId="77777777" w:rsidR="00250750" w:rsidRPr="008610E2" w:rsidRDefault="00250750" w:rsidP="00F7293D">
            <w:pPr>
              <w:rPr>
                <w:lang w:val="en-GB" w:eastAsia="ru-RU"/>
              </w:rPr>
            </w:pPr>
            <w:r w:rsidRPr="008610E2">
              <w:rPr>
                <w:lang w:val="en-GB" w:eastAsia="ru-RU"/>
              </w:rPr>
              <w:t>#8</w:t>
            </w:r>
          </w:p>
        </w:tc>
        <w:tc>
          <w:tcPr>
            <w:tcW w:w="2265" w:type="dxa"/>
          </w:tcPr>
          <w:p w14:paraId="32B8E40C" w14:textId="77777777" w:rsidR="00250750" w:rsidRPr="008610E2" w:rsidRDefault="00250750" w:rsidP="00F7293D">
            <w:pPr>
              <w:rPr>
                <w:i/>
                <w:lang w:val="en-GB" w:eastAsia="ru-RU"/>
              </w:rPr>
            </w:pPr>
            <w:proofErr w:type="spellStart"/>
            <w:r w:rsidRPr="008610E2">
              <w:rPr>
                <w:i/>
                <w:lang w:val="en-GB" w:eastAsia="ru-RU"/>
              </w:rPr>
              <w:t>Gulrezi</w:t>
            </w:r>
            <w:proofErr w:type="spellEnd"/>
            <w:r w:rsidRPr="008610E2">
              <w:rPr>
                <w:i/>
                <w:lang w:val="en-GB" w:eastAsia="ru-RU"/>
              </w:rPr>
              <w:t xml:space="preserve"> </w:t>
            </w:r>
            <w:proofErr w:type="spellStart"/>
            <w:r w:rsidRPr="008610E2">
              <w:rPr>
                <w:i/>
                <w:lang w:val="en-GB" w:eastAsia="ru-RU"/>
              </w:rPr>
              <w:t>tarona</w:t>
            </w:r>
            <w:proofErr w:type="spellEnd"/>
          </w:p>
        </w:tc>
        <w:tc>
          <w:tcPr>
            <w:tcW w:w="2502" w:type="dxa"/>
          </w:tcPr>
          <w:p w14:paraId="7A116FDB" w14:textId="77777777" w:rsidR="00250750" w:rsidRPr="008610E2" w:rsidRDefault="00250750" w:rsidP="00F7293D">
            <w:pPr>
              <w:rPr>
                <w:lang w:val="en-GB" w:eastAsia="ru-RU"/>
              </w:rPr>
            </w:pPr>
            <w:r w:rsidRPr="008610E2">
              <w:rPr>
                <w:lang w:val="en-GB" w:eastAsia="ru-RU"/>
              </w:rPr>
              <w:t>Music</w:t>
            </w:r>
          </w:p>
        </w:tc>
        <w:tc>
          <w:tcPr>
            <w:tcW w:w="2263" w:type="dxa"/>
          </w:tcPr>
          <w:p w14:paraId="09FD1A0D" w14:textId="23A59A83" w:rsidR="00250750" w:rsidRPr="008610E2" w:rsidRDefault="00250750" w:rsidP="00AF7968">
            <w:pPr>
              <w:rPr>
                <w:lang w:val="en-GB" w:eastAsia="ru-RU"/>
              </w:rPr>
            </w:pPr>
            <w:r w:rsidRPr="008610E2">
              <w:rPr>
                <w:lang w:val="en-GB" w:eastAsia="ru-RU"/>
              </w:rPr>
              <w:t>30</w:t>
            </w:r>
            <w:r w:rsidR="00AF7968" w:rsidRPr="008610E2">
              <w:rPr>
                <w:lang w:val="en-GB" w:eastAsia="ru-RU"/>
              </w:rPr>
              <w:t> </w:t>
            </w:r>
            <w:r w:rsidRPr="008610E2">
              <w:rPr>
                <w:lang w:val="en-GB" w:eastAsia="ru-RU"/>
              </w:rPr>
              <w:t>000</w:t>
            </w:r>
            <w:r w:rsidR="00AF7968" w:rsidRPr="008610E2">
              <w:rPr>
                <w:lang w:val="en-GB" w:eastAsia="ru-RU"/>
              </w:rPr>
              <w:t xml:space="preserve"> – </w:t>
            </w:r>
            <w:r w:rsidRPr="008610E2">
              <w:rPr>
                <w:lang w:val="en-GB" w:eastAsia="ru-RU"/>
              </w:rPr>
              <w:t>40</w:t>
            </w:r>
            <w:r w:rsidR="00AF7968" w:rsidRPr="008610E2">
              <w:rPr>
                <w:lang w:val="en-GB" w:eastAsia="ru-RU"/>
              </w:rPr>
              <w:t xml:space="preserve"> </w:t>
            </w:r>
            <w:r w:rsidRPr="008610E2">
              <w:rPr>
                <w:lang w:val="en-GB" w:eastAsia="ru-RU"/>
              </w:rPr>
              <w:t>000</w:t>
            </w:r>
          </w:p>
        </w:tc>
        <w:tc>
          <w:tcPr>
            <w:tcW w:w="3016" w:type="dxa"/>
          </w:tcPr>
          <w:p w14:paraId="4DDD1101" w14:textId="232546FE" w:rsidR="00250750" w:rsidRPr="008610E2" w:rsidRDefault="00250750" w:rsidP="00AF7968">
            <w:pPr>
              <w:rPr>
                <w:lang w:val="en-GB" w:eastAsia="ru-RU"/>
              </w:rPr>
            </w:pPr>
            <w:r w:rsidRPr="008610E2">
              <w:rPr>
                <w:lang w:val="en-GB" w:eastAsia="ru-RU"/>
              </w:rPr>
              <w:t>Nationwide</w:t>
            </w:r>
          </w:p>
        </w:tc>
        <w:tc>
          <w:tcPr>
            <w:tcW w:w="2965" w:type="dxa"/>
          </w:tcPr>
          <w:p w14:paraId="34E23A9E" w14:textId="77777777" w:rsidR="00250750" w:rsidRPr="008610E2" w:rsidRDefault="00250750" w:rsidP="00F7293D">
            <w:pPr>
              <w:rPr>
                <w:lang w:val="en-GB" w:eastAsia="ru-RU"/>
              </w:rPr>
            </w:pPr>
            <w:proofErr w:type="spellStart"/>
            <w:r w:rsidRPr="008610E2">
              <w:rPr>
                <w:lang w:val="en-GB" w:eastAsia="ru-RU"/>
              </w:rPr>
              <w:t>Shabakai</w:t>
            </w:r>
            <w:proofErr w:type="spellEnd"/>
            <w:r w:rsidRPr="008610E2">
              <w:rPr>
                <w:lang w:val="en-GB" w:eastAsia="ru-RU"/>
              </w:rPr>
              <w:t xml:space="preserve"> </w:t>
            </w:r>
            <w:proofErr w:type="spellStart"/>
            <w:r w:rsidRPr="008610E2">
              <w:rPr>
                <w:lang w:val="en-GB" w:eastAsia="ru-RU"/>
              </w:rPr>
              <w:t>Yakum</w:t>
            </w:r>
            <w:proofErr w:type="spellEnd"/>
          </w:p>
        </w:tc>
      </w:tr>
      <w:tr w:rsidR="00250750" w:rsidRPr="008610E2" w14:paraId="1275BFF1" w14:textId="77777777" w:rsidTr="00F7293D">
        <w:tc>
          <w:tcPr>
            <w:tcW w:w="1163" w:type="dxa"/>
          </w:tcPr>
          <w:p w14:paraId="2FD17922" w14:textId="77777777" w:rsidR="00250750" w:rsidRPr="008610E2" w:rsidRDefault="00250750" w:rsidP="00F7293D">
            <w:pPr>
              <w:rPr>
                <w:lang w:val="en-GB" w:eastAsia="ru-RU"/>
              </w:rPr>
            </w:pPr>
            <w:r w:rsidRPr="008610E2">
              <w:rPr>
                <w:lang w:val="en-GB" w:eastAsia="ru-RU"/>
              </w:rPr>
              <w:t>#9</w:t>
            </w:r>
          </w:p>
        </w:tc>
        <w:tc>
          <w:tcPr>
            <w:tcW w:w="2265" w:type="dxa"/>
          </w:tcPr>
          <w:p w14:paraId="1220D1EA" w14:textId="77777777" w:rsidR="00250750" w:rsidRPr="008610E2" w:rsidRDefault="00250750" w:rsidP="00F7293D">
            <w:pPr>
              <w:rPr>
                <w:i/>
                <w:lang w:val="en-GB" w:eastAsia="ru-RU"/>
              </w:rPr>
            </w:pPr>
            <w:proofErr w:type="spellStart"/>
            <w:r w:rsidRPr="008610E2">
              <w:rPr>
                <w:i/>
                <w:lang w:val="en-GB" w:eastAsia="ru-RU"/>
              </w:rPr>
              <w:t>Bosyoft</w:t>
            </w:r>
            <w:proofErr w:type="spellEnd"/>
          </w:p>
        </w:tc>
        <w:tc>
          <w:tcPr>
            <w:tcW w:w="2502" w:type="dxa"/>
          </w:tcPr>
          <w:p w14:paraId="1021B934" w14:textId="77777777" w:rsidR="00250750" w:rsidRPr="008610E2" w:rsidRDefault="00250750" w:rsidP="00F7293D">
            <w:pPr>
              <w:rPr>
                <w:lang w:val="en-GB" w:eastAsia="ru-RU"/>
              </w:rPr>
            </w:pPr>
            <w:r w:rsidRPr="008610E2">
              <w:rPr>
                <w:lang w:val="en-GB" w:eastAsia="ru-RU"/>
              </w:rPr>
              <w:t>Science/children</w:t>
            </w:r>
          </w:p>
        </w:tc>
        <w:tc>
          <w:tcPr>
            <w:tcW w:w="2263" w:type="dxa"/>
          </w:tcPr>
          <w:p w14:paraId="78CAC665" w14:textId="012396BC" w:rsidR="00250750" w:rsidRPr="008610E2" w:rsidRDefault="00250750" w:rsidP="00AF7968">
            <w:pPr>
              <w:rPr>
                <w:lang w:val="en-GB" w:eastAsia="ru-RU"/>
              </w:rPr>
            </w:pPr>
            <w:r w:rsidRPr="008610E2">
              <w:rPr>
                <w:lang w:val="en-GB" w:eastAsia="ru-RU"/>
              </w:rPr>
              <w:t>20</w:t>
            </w:r>
            <w:r w:rsidR="00AF7968" w:rsidRPr="008610E2">
              <w:rPr>
                <w:lang w:val="en-GB" w:eastAsia="ru-RU"/>
              </w:rPr>
              <w:t xml:space="preserve"> </w:t>
            </w:r>
            <w:r w:rsidRPr="008610E2">
              <w:rPr>
                <w:lang w:val="en-GB" w:eastAsia="ru-RU"/>
              </w:rPr>
              <w:t>000</w:t>
            </w:r>
            <w:r w:rsidR="00AF7968" w:rsidRPr="008610E2">
              <w:rPr>
                <w:lang w:val="en-GB" w:eastAsia="ru-RU"/>
              </w:rPr>
              <w:t xml:space="preserve"> – </w:t>
            </w:r>
            <w:r w:rsidRPr="008610E2">
              <w:rPr>
                <w:lang w:val="en-GB" w:eastAsia="ru-RU"/>
              </w:rPr>
              <w:t>30</w:t>
            </w:r>
            <w:r w:rsidR="00AF7968" w:rsidRPr="008610E2">
              <w:rPr>
                <w:lang w:val="en-GB" w:eastAsia="ru-RU"/>
              </w:rPr>
              <w:t xml:space="preserve"> </w:t>
            </w:r>
            <w:r w:rsidRPr="008610E2">
              <w:rPr>
                <w:lang w:val="en-GB" w:eastAsia="ru-RU"/>
              </w:rPr>
              <w:t>000</w:t>
            </w:r>
          </w:p>
        </w:tc>
        <w:tc>
          <w:tcPr>
            <w:tcW w:w="3016" w:type="dxa"/>
          </w:tcPr>
          <w:p w14:paraId="162A0DF9" w14:textId="4D5A5335" w:rsidR="00250750" w:rsidRPr="008610E2" w:rsidRDefault="00250750" w:rsidP="00AF7968">
            <w:pPr>
              <w:rPr>
                <w:lang w:val="en-GB" w:eastAsia="ru-RU"/>
              </w:rPr>
            </w:pPr>
            <w:r w:rsidRPr="008610E2">
              <w:rPr>
                <w:lang w:val="en-GB" w:eastAsia="ru-RU"/>
              </w:rPr>
              <w:t>Nationwide</w:t>
            </w:r>
          </w:p>
        </w:tc>
        <w:tc>
          <w:tcPr>
            <w:tcW w:w="2965" w:type="dxa"/>
          </w:tcPr>
          <w:p w14:paraId="6666D7E8" w14:textId="77777777" w:rsidR="00250750" w:rsidRPr="008610E2" w:rsidRDefault="00250750" w:rsidP="00F7293D">
            <w:pPr>
              <w:rPr>
                <w:lang w:val="en-GB" w:eastAsia="ru-RU"/>
              </w:rPr>
            </w:pPr>
            <w:r w:rsidRPr="008610E2">
              <w:rPr>
                <w:lang w:val="en-GB" w:eastAsia="ru-RU"/>
              </w:rPr>
              <w:t xml:space="preserve">TV </w:t>
            </w:r>
            <w:proofErr w:type="spellStart"/>
            <w:r w:rsidRPr="008610E2">
              <w:rPr>
                <w:lang w:val="en-GB" w:eastAsia="ru-RU"/>
              </w:rPr>
              <w:t>Bahoriston</w:t>
            </w:r>
            <w:proofErr w:type="spellEnd"/>
          </w:p>
        </w:tc>
      </w:tr>
      <w:tr w:rsidR="00250750" w:rsidRPr="008610E2" w14:paraId="66CB65F3" w14:textId="77777777" w:rsidTr="00F7293D">
        <w:tc>
          <w:tcPr>
            <w:tcW w:w="1163" w:type="dxa"/>
          </w:tcPr>
          <w:p w14:paraId="4A51402A" w14:textId="77777777" w:rsidR="00250750" w:rsidRPr="008610E2" w:rsidRDefault="00250750" w:rsidP="00F7293D">
            <w:pPr>
              <w:rPr>
                <w:lang w:val="en-GB" w:eastAsia="ru-RU"/>
              </w:rPr>
            </w:pPr>
            <w:r w:rsidRPr="008610E2">
              <w:rPr>
                <w:lang w:val="en-GB" w:eastAsia="ru-RU"/>
              </w:rPr>
              <w:t>#10</w:t>
            </w:r>
          </w:p>
        </w:tc>
        <w:tc>
          <w:tcPr>
            <w:tcW w:w="2265" w:type="dxa"/>
          </w:tcPr>
          <w:p w14:paraId="2A176D44" w14:textId="77777777" w:rsidR="00250750" w:rsidRPr="008610E2" w:rsidRDefault="00250750" w:rsidP="00F7293D">
            <w:pPr>
              <w:rPr>
                <w:i/>
                <w:lang w:val="en-GB" w:eastAsia="ru-RU"/>
              </w:rPr>
            </w:pPr>
            <w:proofErr w:type="spellStart"/>
            <w:r w:rsidRPr="008610E2">
              <w:rPr>
                <w:i/>
                <w:lang w:val="en-GB" w:eastAsia="ru-RU"/>
              </w:rPr>
              <w:t>Saboh</w:t>
            </w:r>
            <w:proofErr w:type="spellEnd"/>
          </w:p>
        </w:tc>
        <w:tc>
          <w:tcPr>
            <w:tcW w:w="2502" w:type="dxa"/>
          </w:tcPr>
          <w:p w14:paraId="5FC793A8" w14:textId="77777777" w:rsidR="00250750" w:rsidRPr="008610E2" w:rsidRDefault="00250750" w:rsidP="00F7293D">
            <w:pPr>
              <w:rPr>
                <w:lang w:val="en-GB" w:eastAsia="ru-RU"/>
              </w:rPr>
            </w:pPr>
            <w:r w:rsidRPr="008610E2">
              <w:rPr>
                <w:lang w:val="en-GB" w:eastAsia="ru-RU"/>
              </w:rPr>
              <w:t>Culture/entertainment</w:t>
            </w:r>
          </w:p>
        </w:tc>
        <w:tc>
          <w:tcPr>
            <w:tcW w:w="2263" w:type="dxa"/>
          </w:tcPr>
          <w:p w14:paraId="06787897" w14:textId="35156017" w:rsidR="00250750" w:rsidRPr="008610E2" w:rsidRDefault="00250750" w:rsidP="00AF7968">
            <w:pPr>
              <w:rPr>
                <w:lang w:val="en-GB" w:eastAsia="ru-RU"/>
              </w:rPr>
            </w:pPr>
            <w:r w:rsidRPr="008610E2">
              <w:rPr>
                <w:lang w:val="en-GB" w:eastAsia="ru-RU"/>
              </w:rPr>
              <w:t>30</w:t>
            </w:r>
            <w:r w:rsidR="00AF7968" w:rsidRPr="008610E2">
              <w:rPr>
                <w:lang w:val="en-GB" w:eastAsia="ru-RU"/>
              </w:rPr>
              <w:t> </w:t>
            </w:r>
            <w:r w:rsidRPr="008610E2">
              <w:rPr>
                <w:lang w:val="en-GB" w:eastAsia="ru-RU"/>
              </w:rPr>
              <w:t>000</w:t>
            </w:r>
            <w:r w:rsidR="00AF7968" w:rsidRPr="008610E2">
              <w:rPr>
                <w:lang w:val="en-GB" w:eastAsia="ru-RU"/>
              </w:rPr>
              <w:t xml:space="preserve"> – </w:t>
            </w:r>
            <w:r w:rsidRPr="008610E2">
              <w:rPr>
                <w:lang w:val="en-GB" w:eastAsia="ru-RU"/>
              </w:rPr>
              <w:t>50</w:t>
            </w:r>
            <w:r w:rsidR="00AF7968" w:rsidRPr="008610E2">
              <w:rPr>
                <w:lang w:val="en-GB" w:eastAsia="ru-RU"/>
              </w:rPr>
              <w:t xml:space="preserve"> </w:t>
            </w:r>
            <w:r w:rsidRPr="008610E2">
              <w:rPr>
                <w:lang w:val="en-GB" w:eastAsia="ru-RU"/>
              </w:rPr>
              <w:t>000</w:t>
            </w:r>
          </w:p>
        </w:tc>
        <w:tc>
          <w:tcPr>
            <w:tcW w:w="3016" w:type="dxa"/>
          </w:tcPr>
          <w:p w14:paraId="56B6E330" w14:textId="10143198" w:rsidR="00250750" w:rsidRPr="008610E2" w:rsidRDefault="00250750" w:rsidP="00AF7968">
            <w:pPr>
              <w:rPr>
                <w:lang w:val="en-GB" w:eastAsia="ru-RU"/>
              </w:rPr>
            </w:pPr>
            <w:r w:rsidRPr="008610E2">
              <w:rPr>
                <w:lang w:val="en-GB" w:eastAsia="ru-RU"/>
              </w:rPr>
              <w:t>Nationwide</w:t>
            </w:r>
          </w:p>
        </w:tc>
        <w:tc>
          <w:tcPr>
            <w:tcW w:w="2965" w:type="dxa"/>
          </w:tcPr>
          <w:p w14:paraId="41369A54" w14:textId="77777777" w:rsidR="00250750" w:rsidRPr="008610E2" w:rsidRDefault="00250750" w:rsidP="00F7293D">
            <w:pPr>
              <w:rPr>
                <w:lang w:val="en-GB" w:eastAsia="ru-RU"/>
              </w:rPr>
            </w:pPr>
            <w:r w:rsidRPr="008610E2">
              <w:rPr>
                <w:lang w:val="en-GB" w:eastAsia="ru-RU"/>
              </w:rPr>
              <w:t xml:space="preserve">TV </w:t>
            </w:r>
            <w:proofErr w:type="spellStart"/>
            <w:r w:rsidRPr="008610E2">
              <w:rPr>
                <w:lang w:val="en-GB" w:eastAsia="ru-RU"/>
              </w:rPr>
              <w:t>Safina</w:t>
            </w:r>
            <w:proofErr w:type="spellEnd"/>
          </w:p>
        </w:tc>
      </w:tr>
    </w:tbl>
    <w:p w14:paraId="24130886" w14:textId="77777777" w:rsidR="00250750" w:rsidRPr="008610E2" w:rsidRDefault="00250750" w:rsidP="00C8316D">
      <w:pPr>
        <w:rPr>
          <w:b/>
          <w:u w:val="single"/>
          <w:lang w:val="en-GB" w:eastAsia="ru-RU"/>
        </w:rPr>
      </w:pPr>
    </w:p>
    <w:p w14:paraId="7782B29A" w14:textId="62DD53D0" w:rsidR="000F4543" w:rsidRDefault="000F4543" w:rsidP="00C8316D">
      <w:pPr>
        <w:rPr>
          <w:b/>
          <w:u w:val="single"/>
          <w:lang w:val="en-GB" w:eastAsia="ru-RU"/>
        </w:rPr>
      </w:pPr>
    </w:p>
    <w:p w14:paraId="5FE54055" w14:textId="7469C1EA" w:rsidR="003668C3" w:rsidRDefault="003668C3" w:rsidP="00C8316D">
      <w:pPr>
        <w:rPr>
          <w:b/>
          <w:u w:val="single"/>
          <w:lang w:val="en-GB" w:eastAsia="ru-RU"/>
        </w:rPr>
      </w:pPr>
    </w:p>
    <w:p w14:paraId="184115F0" w14:textId="4FD54034" w:rsidR="003668C3" w:rsidRDefault="003668C3" w:rsidP="00C8316D">
      <w:pPr>
        <w:rPr>
          <w:b/>
          <w:u w:val="single"/>
          <w:lang w:val="en-GB" w:eastAsia="ru-RU"/>
        </w:rPr>
      </w:pPr>
    </w:p>
    <w:p w14:paraId="430CF12B" w14:textId="5708A2E7" w:rsidR="003668C3" w:rsidRDefault="003668C3" w:rsidP="00C8316D">
      <w:pPr>
        <w:rPr>
          <w:b/>
          <w:u w:val="single"/>
          <w:lang w:val="en-GB" w:eastAsia="ru-RU"/>
        </w:rPr>
      </w:pPr>
    </w:p>
    <w:p w14:paraId="015E538F" w14:textId="774CA85B" w:rsidR="003668C3" w:rsidRDefault="003668C3" w:rsidP="00C8316D">
      <w:pPr>
        <w:rPr>
          <w:b/>
          <w:u w:val="single"/>
          <w:lang w:val="en-GB" w:eastAsia="ru-RU"/>
        </w:rPr>
      </w:pPr>
    </w:p>
    <w:p w14:paraId="52E3B167" w14:textId="77777777" w:rsidR="003668C3" w:rsidRPr="008610E2" w:rsidRDefault="003668C3" w:rsidP="00C8316D">
      <w:pPr>
        <w:rPr>
          <w:b/>
          <w:u w:val="single"/>
          <w:lang w:val="en-GB" w:eastAsia="ru-RU"/>
        </w:rPr>
      </w:pPr>
    </w:p>
    <w:p w14:paraId="014309E2" w14:textId="77777777" w:rsidR="00B265D6" w:rsidRPr="008610E2" w:rsidRDefault="00B265D6" w:rsidP="00C8316D">
      <w:pPr>
        <w:rPr>
          <w:b/>
          <w:u w:val="single"/>
          <w:lang w:val="en-GB" w:eastAsia="ru-RU"/>
        </w:rPr>
      </w:pPr>
    </w:p>
    <w:p w14:paraId="4044BA73" w14:textId="77777777" w:rsidR="001C4A67" w:rsidRPr="008610E2" w:rsidRDefault="001C4A67" w:rsidP="001C4A67">
      <w:pPr>
        <w:rPr>
          <w:b/>
          <w:u w:val="single"/>
          <w:lang w:val="en-GB" w:eastAsia="ru-RU"/>
        </w:rPr>
      </w:pPr>
    </w:p>
    <w:p w14:paraId="1CAA31BD" w14:textId="77777777" w:rsidR="001C4A67" w:rsidRPr="008610E2" w:rsidRDefault="001C4A67" w:rsidP="001C4A67">
      <w:pPr>
        <w:rPr>
          <w:b/>
          <w:u w:val="single"/>
          <w:lang w:val="en-GB" w:eastAsia="ru-RU"/>
        </w:rPr>
      </w:pPr>
      <w:r w:rsidRPr="008610E2">
        <w:rPr>
          <w:b/>
          <w:u w:val="single"/>
          <w:lang w:val="en-GB" w:eastAsia="ru-RU"/>
        </w:rPr>
        <w:lastRenderedPageBreak/>
        <w:t>Turkmenistan (September 2013)</w:t>
      </w:r>
      <w:r w:rsidRPr="008610E2">
        <w:rPr>
          <w:rStyle w:val="FootnoteReference"/>
          <w:b/>
          <w:u w:val="single"/>
          <w:lang w:val="en-GB" w:eastAsia="ru-RU"/>
        </w:rPr>
        <w:footnoteReference w:id="28"/>
      </w:r>
    </w:p>
    <w:tbl>
      <w:tblPr>
        <w:tblStyle w:val="TableGrid"/>
        <w:tblW w:w="10314" w:type="dxa"/>
        <w:tblLook w:val="04A0" w:firstRow="1" w:lastRow="0" w:firstColumn="1" w:lastColumn="0" w:noHBand="0" w:noVBand="1"/>
      </w:tblPr>
      <w:tblGrid>
        <w:gridCol w:w="959"/>
        <w:gridCol w:w="2410"/>
        <w:gridCol w:w="2126"/>
        <w:gridCol w:w="1484"/>
        <w:gridCol w:w="1776"/>
        <w:gridCol w:w="1559"/>
      </w:tblGrid>
      <w:tr w:rsidR="001C4A67" w:rsidRPr="008610E2" w14:paraId="2B058260" w14:textId="77777777" w:rsidTr="003668C3">
        <w:tc>
          <w:tcPr>
            <w:tcW w:w="959" w:type="dxa"/>
          </w:tcPr>
          <w:p w14:paraId="4842E857" w14:textId="77777777" w:rsidR="001C4A67" w:rsidRPr="008610E2" w:rsidRDefault="001C4A67" w:rsidP="00BA1626">
            <w:pPr>
              <w:rPr>
                <w:lang w:val="en-GB" w:eastAsia="ru-RU"/>
              </w:rPr>
            </w:pPr>
            <w:r w:rsidRPr="008610E2">
              <w:rPr>
                <w:lang w:val="en-GB" w:eastAsia="ru-RU"/>
              </w:rPr>
              <w:t>\</w:t>
            </w:r>
          </w:p>
        </w:tc>
        <w:tc>
          <w:tcPr>
            <w:tcW w:w="2410" w:type="dxa"/>
          </w:tcPr>
          <w:p w14:paraId="49D832CA" w14:textId="6713A745" w:rsidR="001C4A67" w:rsidRPr="008610E2" w:rsidRDefault="001C4A67" w:rsidP="00BA1626">
            <w:pPr>
              <w:rPr>
                <w:b/>
                <w:lang w:val="en-GB" w:eastAsia="ru-RU"/>
              </w:rPr>
            </w:pPr>
            <w:r w:rsidRPr="008610E2">
              <w:rPr>
                <w:b/>
                <w:lang w:val="en-GB" w:eastAsia="ru-RU"/>
              </w:rPr>
              <w:t>Name</w:t>
            </w:r>
            <w:r w:rsidR="00AF7968" w:rsidRPr="008610E2">
              <w:rPr>
                <w:b/>
                <w:lang w:val="en-GB" w:eastAsia="ru-RU"/>
              </w:rPr>
              <w:t xml:space="preserve"> of programme</w:t>
            </w:r>
          </w:p>
        </w:tc>
        <w:tc>
          <w:tcPr>
            <w:tcW w:w="2126" w:type="dxa"/>
          </w:tcPr>
          <w:p w14:paraId="0621396A" w14:textId="1704C687" w:rsidR="001C4A67" w:rsidRPr="008610E2" w:rsidRDefault="001C4A67" w:rsidP="00AF7968">
            <w:pPr>
              <w:rPr>
                <w:b/>
                <w:lang w:val="en-GB" w:eastAsia="ru-RU"/>
              </w:rPr>
            </w:pPr>
            <w:r w:rsidRPr="008610E2">
              <w:rPr>
                <w:b/>
                <w:lang w:val="en-GB" w:eastAsia="ru-RU"/>
              </w:rPr>
              <w:t xml:space="preserve">Type of programme </w:t>
            </w:r>
          </w:p>
        </w:tc>
        <w:tc>
          <w:tcPr>
            <w:tcW w:w="1484" w:type="dxa"/>
          </w:tcPr>
          <w:p w14:paraId="43A45CAB" w14:textId="2D40EE5A" w:rsidR="001C4A67" w:rsidRPr="008610E2" w:rsidRDefault="001C4A67" w:rsidP="00AF7968">
            <w:pPr>
              <w:rPr>
                <w:b/>
                <w:lang w:val="en-GB" w:eastAsia="ru-RU"/>
              </w:rPr>
            </w:pPr>
            <w:r w:rsidRPr="008610E2">
              <w:rPr>
                <w:b/>
                <w:lang w:val="en-GB" w:eastAsia="ru-RU"/>
              </w:rPr>
              <w:t>N</w:t>
            </w:r>
            <w:r w:rsidR="00AF7968" w:rsidRPr="008610E2">
              <w:rPr>
                <w:b/>
                <w:lang w:val="en-GB" w:eastAsia="ru-RU"/>
              </w:rPr>
              <w:t>umber of</w:t>
            </w:r>
            <w:r w:rsidRPr="008610E2">
              <w:rPr>
                <w:b/>
                <w:lang w:val="en-GB" w:eastAsia="ru-RU"/>
              </w:rPr>
              <w:t xml:space="preserve"> viewers  </w:t>
            </w:r>
          </w:p>
        </w:tc>
        <w:tc>
          <w:tcPr>
            <w:tcW w:w="1776" w:type="dxa"/>
          </w:tcPr>
          <w:p w14:paraId="1383D8B3" w14:textId="2F04CD36" w:rsidR="001C4A67" w:rsidRPr="008610E2" w:rsidRDefault="001C4A67" w:rsidP="00AF7968">
            <w:pPr>
              <w:rPr>
                <w:b/>
                <w:lang w:val="en-GB" w:eastAsia="ru-RU"/>
              </w:rPr>
            </w:pPr>
            <w:r w:rsidRPr="008610E2">
              <w:rPr>
                <w:b/>
                <w:lang w:val="en-GB" w:eastAsia="ru-RU"/>
              </w:rPr>
              <w:t xml:space="preserve">Coverage </w:t>
            </w:r>
          </w:p>
        </w:tc>
        <w:tc>
          <w:tcPr>
            <w:tcW w:w="1559" w:type="dxa"/>
          </w:tcPr>
          <w:p w14:paraId="441D16EE" w14:textId="734B0274" w:rsidR="001C4A67" w:rsidRPr="008610E2" w:rsidRDefault="00AF7968" w:rsidP="00AF7968">
            <w:pPr>
              <w:rPr>
                <w:b/>
                <w:lang w:val="en-GB" w:eastAsia="ru-RU"/>
              </w:rPr>
            </w:pPr>
            <w:r w:rsidRPr="008610E2">
              <w:rPr>
                <w:b/>
                <w:lang w:val="en-GB" w:eastAsia="ru-RU"/>
              </w:rPr>
              <w:t xml:space="preserve">Name of </w:t>
            </w:r>
            <w:r w:rsidR="001C4A67" w:rsidRPr="008610E2">
              <w:rPr>
                <w:b/>
                <w:lang w:val="en-GB" w:eastAsia="ru-RU"/>
              </w:rPr>
              <w:t>channel</w:t>
            </w:r>
          </w:p>
        </w:tc>
      </w:tr>
      <w:tr w:rsidR="001C4A67" w:rsidRPr="008610E2" w14:paraId="5B294DA5" w14:textId="77777777" w:rsidTr="003668C3">
        <w:tc>
          <w:tcPr>
            <w:tcW w:w="959" w:type="dxa"/>
          </w:tcPr>
          <w:p w14:paraId="0D677585" w14:textId="77777777" w:rsidR="001C4A67" w:rsidRPr="008610E2" w:rsidRDefault="001C4A67" w:rsidP="00BA1626">
            <w:pPr>
              <w:rPr>
                <w:lang w:val="en-GB" w:eastAsia="ru-RU"/>
              </w:rPr>
            </w:pPr>
            <w:r w:rsidRPr="008610E2">
              <w:rPr>
                <w:lang w:val="en-GB" w:eastAsia="ru-RU"/>
              </w:rPr>
              <w:t>#1</w:t>
            </w:r>
          </w:p>
        </w:tc>
        <w:tc>
          <w:tcPr>
            <w:tcW w:w="2410" w:type="dxa"/>
          </w:tcPr>
          <w:p w14:paraId="55141E38" w14:textId="77777777" w:rsidR="001C4A67" w:rsidRPr="008610E2" w:rsidRDefault="001C4A67" w:rsidP="00BA1626">
            <w:pPr>
              <w:rPr>
                <w:i/>
                <w:lang w:val="en-GB" w:eastAsia="ru-RU"/>
              </w:rPr>
            </w:pPr>
            <w:proofErr w:type="spellStart"/>
            <w:r w:rsidRPr="008610E2">
              <w:rPr>
                <w:i/>
                <w:lang w:val="en-GB" w:eastAsia="ru-RU"/>
              </w:rPr>
              <w:t>Watan</w:t>
            </w:r>
            <w:proofErr w:type="spellEnd"/>
          </w:p>
        </w:tc>
        <w:tc>
          <w:tcPr>
            <w:tcW w:w="2126" w:type="dxa"/>
          </w:tcPr>
          <w:p w14:paraId="7FD83F4E" w14:textId="77777777" w:rsidR="001C4A67" w:rsidRPr="008610E2" w:rsidRDefault="001C4A67" w:rsidP="00BA1626">
            <w:pPr>
              <w:rPr>
                <w:lang w:val="en-GB" w:eastAsia="ru-RU"/>
              </w:rPr>
            </w:pPr>
            <w:r w:rsidRPr="008610E2">
              <w:rPr>
                <w:lang w:val="en-GB" w:eastAsia="ru-RU"/>
              </w:rPr>
              <w:t>News</w:t>
            </w:r>
          </w:p>
        </w:tc>
        <w:tc>
          <w:tcPr>
            <w:tcW w:w="1484" w:type="dxa"/>
          </w:tcPr>
          <w:p w14:paraId="260181EF" w14:textId="77777777" w:rsidR="001C4A67" w:rsidRPr="008610E2" w:rsidRDefault="001C4A67" w:rsidP="00BA1626">
            <w:pPr>
              <w:jc w:val="center"/>
              <w:rPr>
                <w:lang w:val="en-GB" w:eastAsia="ru-RU"/>
              </w:rPr>
            </w:pPr>
            <w:r w:rsidRPr="008610E2">
              <w:rPr>
                <w:lang w:val="en-GB" w:eastAsia="ru-RU"/>
              </w:rPr>
              <w:t>n/a</w:t>
            </w:r>
          </w:p>
        </w:tc>
        <w:tc>
          <w:tcPr>
            <w:tcW w:w="1776" w:type="dxa"/>
          </w:tcPr>
          <w:p w14:paraId="22E26533" w14:textId="1FAA141A" w:rsidR="001C4A67" w:rsidRPr="008610E2" w:rsidRDefault="001C4A67" w:rsidP="00AF7968">
            <w:pPr>
              <w:rPr>
                <w:lang w:val="en-GB" w:eastAsia="ru-RU"/>
              </w:rPr>
            </w:pPr>
            <w:r w:rsidRPr="008610E2">
              <w:rPr>
                <w:lang w:val="en-GB" w:eastAsia="ru-RU"/>
              </w:rPr>
              <w:t>Nationwide</w:t>
            </w:r>
          </w:p>
        </w:tc>
        <w:tc>
          <w:tcPr>
            <w:tcW w:w="1559" w:type="dxa"/>
          </w:tcPr>
          <w:p w14:paraId="625111EB" w14:textId="77777777" w:rsidR="001C4A67" w:rsidRPr="008610E2" w:rsidRDefault="001C4A67" w:rsidP="00BA1626">
            <w:pPr>
              <w:rPr>
                <w:lang w:val="en-GB" w:eastAsia="ru-RU"/>
              </w:rPr>
            </w:pPr>
            <w:proofErr w:type="spellStart"/>
            <w:r w:rsidRPr="008610E2">
              <w:rPr>
                <w:lang w:val="en-GB" w:eastAsia="ru-RU"/>
              </w:rPr>
              <w:t>Altyn</w:t>
            </w:r>
            <w:proofErr w:type="spellEnd"/>
            <w:r w:rsidRPr="008610E2">
              <w:rPr>
                <w:lang w:val="en-GB" w:eastAsia="ru-RU"/>
              </w:rPr>
              <w:t xml:space="preserve"> </w:t>
            </w:r>
            <w:proofErr w:type="spellStart"/>
            <w:r w:rsidRPr="008610E2">
              <w:rPr>
                <w:lang w:val="en-GB" w:eastAsia="ru-RU"/>
              </w:rPr>
              <w:t>Asyr</w:t>
            </w:r>
            <w:proofErr w:type="spellEnd"/>
            <w:r w:rsidRPr="008610E2">
              <w:rPr>
                <w:lang w:val="en-GB" w:eastAsia="ru-RU"/>
              </w:rPr>
              <w:t xml:space="preserve"> </w:t>
            </w:r>
          </w:p>
        </w:tc>
      </w:tr>
      <w:tr w:rsidR="001C4A67" w:rsidRPr="008610E2" w14:paraId="362217FF" w14:textId="77777777" w:rsidTr="003668C3">
        <w:tc>
          <w:tcPr>
            <w:tcW w:w="959" w:type="dxa"/>
          </w:tcPr>
          <w:p w14:paraId="5A9494A6" w14:textId="77777777" w:rsidR="001C4A67" w:rsidRPr="008610E2" w:rsidRDefault="001C4A67" w:rsidP="00BA1626">
            <w:pPr>
              <w:rPr>
                <w:lang w:val="en-GB" w:eastAsia="ru-RU"/>
              </w:rPr>
            </w:pPr>
            <w:r w:rsidRPr="008610E2">
              <w:rPr>
                <w:lang w:val="en-GB" w:eastAsia="ru-RU"/>
              </w:rPr>
              <w:t>#2</w:t>
            </w:r>
          </w:p>
        </w:tc>
        <w:tc>
          <w:tcPr>
            <w:tcW w:w="2410" w:type="dxa"/>
          </w:tcPr>
          <w:p w14:paraId="111778C1" w14:textId="77777777" w:rsidR="001C4A67" w:rsidRPr="008610E2" w:rsidRDefault="001C4A67" w:rsidP="00BA1626">
            <w:pPr>
              <w:rPr>
                <w:i/>
                <w:lang w:val="en-GB" w:eastAsia="ru-RU"/>
              </w:rPr>
            </w:pPr>
            <w:proofErr w:type="spellStart"/>
            <w:r w:rsidRPr="008610E2">
              <w:rPr>
                <w:i/>
                <w:lang w:val="en-GB" w:eastAsia="ru-RU"/>
              </w:rPr>
              <w:t>Watan</w:t>
            </w:r>
            <w:proofErr w:type="spellEnd"/>
          </w:p>
        </w:tc>
        <w:tc>
          <w:tcPr>
            <w:tcW w:w="2126" w:type="dxa"/>
          </w:tcPr>
          <w:p w14:paraId="4C802C6D" w14:textId="77777777" w:rsidR="001C4A67" w:rsidRPr="008610E2" w:rsidRDefault="001C4A67" w:rsidP="00BA1626">
            <w:pPr>
              <w:rPr>
                <w:lang w:val="en-GB" w:eastAsia="ru-RU"/>
              </w:rPr>
            </w:pPr>
            <w:r w:rsidRPr="008610E2">
              <w:rPr>
                <w:lang w:val="en-GB" w:eastAsia="ru-RU"/>
              </w:rPr>
              <w:t>News</w:t>
            </w:r>
          </w:p>
        </w:tc>
        <w:tc>
          <w:tcPr>
            <w:tcW w:w="1484" w:type="dxa"/>
          </w:tcPr>
          <w:p w14:paraId="6C3520CB" w14:textId="77777777" w:rsidR="001C4A67" w:rsidRPr="008610E2" w:rsidRDefault="001C4A67" w:rsidP="00BA1626">
            <w:pPr>
              <w:jc w:val="center"/>
              <w:rPr>
                <w:lang w:val="en-GB"/>
              </w:rPr>
            </w:pPr>
            <w:r w:rsidRPr="008610E2">
              <w:rPr>
                <w:lang w:val="en-GB"/>
              </w:rPr>
              <w:t>n/a</w:t>
            </w:r>
          </w:p>
        </w:tc>
        <w:tc>
          <w:tcPr>
            <w:tcW w:w="1776" w:type="dxa"/>
          </w:tcPr>
          <w:p w14:paraId="4D380BB9" w14:textId="5AD1FBF1" w:rsidR="001C4A67" w:rsidRPr="008610E2" w:rsidRDefault="001C4A67" w:rsidP="00AF7968">
            <w:pPr>
              <w:rPr>
                <w:lang w:val="en-GB" w:eastAsia="ru-RU"/>
              </w:rPr>
            </w:pPr>
            <w:r w:rsidRPr="008610E2">
              <w:rPr>
                <w:lang w:val="en-GB" w:eastAsia="ru-RU"/>
              </w:rPr>
              <w:t>Nationwide</w:t>
            </w:r>
          </w:p>
        </w:tc>
        <w:tc>
          <w:tcPr>
            <w:tcW w:w="1559" w:type="dxa"/>
          </w:tcPr>
          <w:p w14:paraId="7A269B55" w14:textId="77777777" w:rsidR="001C4A67" w:rsidRPr="008610E2" w:rsidRDefault="001C4A67" w:rsidP="00BA1626">
            <w:pPr>
              <w:rPr>
                <w:lang w:val="en-GB" w:eastAsia="ru-RU"/>
              </w:rPr>
            </w:pPr>
            <w:r w:rsidRPr="008610E2">
              <w:rPr>
                <w:lang w:val="en-GB" w:eastAsia="ru-RU"/>
              </w:rPr>
              <w:t xml:space="preserve">Turkmenistan </w:t>
            </w:r>
          </w:p>
        </w:tc>
      </w:tr>
      <w:tr w:rsidR="001C4A67" w:rsidRPr="008610E2" w14:paraId="48DB8D36" w14:textId="77777777" w:rsidTr="003668C3">
        <w:tc>
          <w:tcPr>
            <w:tcW w:w="959" w:type="dxa"/>
          </w:tcPr>
          <w:p w14:paraId="54FF5EE3" w14:textId="77777777" w:rsidR="001C4A67" w:rsidRPr="008610E2" w:rsidRDefault="001C4A67" w:rsidP="00BA1626">
            <w:pPr>
              <w:rPr>
                <w:lang w:val="en-GB" w:eastAsia="ru-RU"/>
              </w:rPr>
            </w:pPr>
            <w:r w:rsidRPr="008610E2">
              <w:rPr>
                <w:lang w:val="en-GB" w:eastAsia="ru-RU"/>
              </w:rPr>
              <w:t>#3</w:t>
            </w:r>
          </w:p>
        </w:tc>
        <w:tc>
          <w:tcPr>
            <w:tcW w:w="2410" w:type="dxa"/>
          </w:tcPr>
          <w:p w14:paraId="63E80EB8" w14:textId="77777777" w:rsidR="001C4A67" w:rsidRPr="008610E2" w:rsidRDefault="001C4A67" w:rsidP="00BA1626">
            <w:pPr>
              <w:rPr>
                <w:i/>
                <w:lang w:val="sv-SE" w:eastAsia="ru-RU"/>
              </w:rPr>
            </w:pPr>
            <w:r w:rsidRPr="008610E2">
              <w:rPr>
                <w:i/>
                <w:lang w:val="sv-SE" w:eastAsia="ru-RU"/>
              </w:rPr>
              <w:t xml:space="preserve">Vremya, Pust’ govoryat, Lednikovyi period, Mat’-i-matcheha </w:t>
            </w:r>
          </w:p>
        </w:tc>
        <w:tc>
          <w:tcPr>
            <w:tcW w:w="2126" w:type="dxa"/>
          </w:tcPr>
          <w:p w14:paraId="58898408" w14:textId="03EDA515" w:rsidR="001C4A67" w:rsidRPr="008610E2" w:rsidRDefault="001C4A67" w:rsidP="00AF7968">
            <w:pPr>
              <w:rPr>
                <w:lang w:val="en-GB" w:eastAsia="ru-RU"/>
              </w:rPr>
            </w:pPr>
            <w:r w:rsidRPr="008610E2">
              <w:rPr>
                <w:lang w:val="en-GB" w:eastAsia="ru-RU"/>
              </w:rPr>
              <w:t>News, TV</w:t>
            </w:r>
            <w:r w:rsidR="00AF7968" w:rsidRPr="008610E2">
              <w:rPr>
                <w:lang w:val="en-GB" w:eastAsia="ru-RU"/>
              </w:rPr>
              <w:t xml:space="preserve"> </w:t>
            </w:r>
            <w:r w:rsidR="003668C3">
              <w:rPr>
                <w:lang w:val="en-GB" w:eastAsia="ru-RU"/>
              </w:rPr>
              <w:t>serie</w:t>
            </w:r>
            <w:r w:rsidRPr="008610E2">
              <w:rPr>
                <w:lang w:val="en-GB" w:eastAsia="ru-RU"/>
              </w:rPr>
              <w:t>s</w:t>
            </w:r>
          </w:p>
        </w:tc>
        <w:tc>
          <w:tcPr>
            <w:tcW w:w="1484" w:type="dxa"/>
          </w:tcPr>
          <w:p w14:paraId="2E9B02EB" w14:textId="77777777" w:rsidR="001C4A67" w:rsidRPr="008610E2" w:rsidRDefault="001C4A67" w:rsidP="00BA1626">
            <w:pPr>
              <w:jc w:val="center"/>
              <w:rPr>
                <w:lang w:val="en-GB"/>
              </w:rPr>
            </w:pPr>
            <w:r w:rsidRPr="008610E2">
              <w:rPr>
                <w:lang w:val="en-GB"/>
              </w:rPr>
              <w:t>n/a</w:t>
            </w:r>
          </w:p>
        </w:tc>
        <w:tc>
          <w:tcPr>
            <w:tcW w:w="1776" w:type="dxa"/>
          </w:tcPr>
          <w:p w14:paraId="0BCBCD50" w14:textId="10D34658" w:rsidR="001C4A67" w:rsidRPr="008610E2" w:rsidRDefault="001C4A67" w:rsidP="00AF7968">
            <w:pPr>
              <w:rPr>
                <w:highlight w:val="yellow"/>
                <w:lang w:val="en-GB" w:eastAsia="ru-RU"/>
              </w:rPr>
            </w:pPr>
          </w:p>
        </w:tc>
        <w:tc>
          <w:tcPr>
            <w:tcW w:w="1559" w:type="dxa"/>
          </w:tcPr>
          <w:p w14:paraId="249024AB" w14:textId="77777777" w:rsidR="001C4A67" w:rsidRPr="008610E2" w:rsidRDefault="001C4A67" w:rsidP="00BA1626">
            <w:pPr>
              <w:rPr>
                <w:lang w:val="en-GB" w:eastAsia="ru-RU"/>
              </w:rPr>
            </w:pPr>
            <w:r w:rsidRPr="008610E2">
              <w:rPr>
                <w:lang w:val="en-GB" w:eastAsia="ru-RU"/>
              </w:rPr>
              <w:t xml:space="preserve">ORT </w:t>
            </w:r>
          </w:p>
        </w:tc>
      </w:tr>
      <w:tr w:rsidR="001C4A67" w:rsidRPr="008610E2" w14:paraId="0724FB5C" w14:textId="77777777" w:rsidTr="003668C3">
        <w:tc>
          <w:tcPr>
            <w:tcW w:w="959" w:type="dxa"/>
          </w:tcPr>
          <w:p w14:paraId="29C52955" w14:textId="77777777" w:rsidR="001C4A67" w:rsidRPr="008610E2" w:rsidRDefault="001C4A67" w:rsidP="00BA1626">
            <w:pPr>
              <w:rPr>
                <w:lang w:val="en-GB" w:eastAsia="ru-RU"/>
              </w:rPr>
            </w:pPr>
            <w:r w:rsidRPr="008610E2">
              <w:rPr>
                <w:lang w:val="en-GB" w:eastAsia="ru-RU"/>
              </w:rPr>
              <w:t>#4</w:t>
            </w:r>
          </w:p>
        </w:tc>
        <w:tc>
          <w:tcPr>
            <w:tcW w:w="2410" w:type="dxa"/>
          </w:tcPr>
          <w:p w14:paraId="0BCF7E1F" w14:textId="77777777" w:rsidR="001C4A67" w:rsidRPr="008610E2" w:rsidRDefault="001C4A67" w:rsidP="00BA1626">
            <w:pPr>
              <w:rPr>
                <w:i/>
                <w:lang w:val="en-GB" w:eastAsia="ru-RU"/>
              </w:rPr>
            </w:pPr>
            <w:proofErr w:type="spellStart"/>
            <w:r w:rsidRPr="008610E2">
              <w:rPr>
                <w:i/>
                <w:lang w:val="en-GB" w:eastAsia="ru-RU"/>
              </w:rPr>
              <w:t>Vesti</w:t>
            </w:r>
            <w:proofErr w:type="spellEnd"/>
            <w:r w:rsidRPr="008610E2">
              <w:rPr>
                <w:i/>
                <w:lang w:val="en-GB" w:eastAsia="ru-RU"/>
              </w:rPr>
              <w:t xml:space="preserve">, </w:t>
            </w:r>
            <w:proofErr w:type="spellStart"/>
            <w:r w:rsidRPr="008610E2">
              <w:rPr>
                <w:i/>
                <w:lang w:val="en-GB" w:eastAsia="ru-RU"/>
              </w:rPr>
              <w:t>Svaty</w:t>
            </w:r>
            <w:proofErr w:type="spellEnd"/>
            <w:r w:rsidRPr="008610E2">
              <w:rPr>
                <w:i/>
                <w:lang w:val="en-GB" w:eastAsia="ru-RU"/>
              </w:rPr>
              <w:t xml:space="preserve"> </w:t>
            </w:r>
          </w:p>
        </w:tc>
        <w:tc>
          <w:tcPr>
            <w:tcW w:w="2126" w:type="dxa"/>
          </w:tcPr>
          <w:p w14:paraId="32260F61" w14:textId="0CCCA029" w:rsidR="001C4A67" w:rsidRPr="008610E2" w:rsidRDefault="001C4A67" w:rsidP="00AF7968">
            <w:pPr>
              <w:rPr>
                <w:lang w:val="en-GB" w:eastAsia="ru-RU"/>
              </w:rPr>
            </w:pPr>
            <w:r w:rsidRPr="008610E2">
              <w:rPr>
                <w:lang w:val="en-GB" w:eastAsia="ru-RU"/>
              </w:rPr>
              <w:t>News, TV</w:t>
            </w:r>
            <w:r w:rsidR="00AF7968" w:rsidRPr="008610E2">
              <w:rPr>
                <w:lang w:val="en-GB" w:eastAsia="ru-RU"/>
              </w:rPr>
              <w:t xml:space="preserve"> </w:t>
            </w:r>
            <w:r w:rsidRPr="008610E2">
              <w:rPr>
                <w:lang w:val="en-GB" w:eastAsia="ru-RU"/>
              </w:rPr>
              <w:t>series</w:t>
            </w:r>
          </w:p>
        </w:tc>
        <w:tc>
          <w:tcPr>
            <w:tcW w:w="1484" w:type="dxa"/>
          </w:tcPr>
          <w:p w14:paraId="7928C4D7" w14:textId="77777777" w:rsidR="001C4A67" w:rsidRPr="008610E2" w:rsidRDefault="001C4A67" w:rsidP="00BA1626">
            <w:pPr>
              <w:jc w:val="center"/>
              <w:rPr>
                <w:lang w:val="en-GB"/>
              </w:rPr>
            </w:pPr>
            <w:r w:rsidRPr="008610E2">
              <w:rPr>
                <w:lang w:val="en-GB"/>
              </w:rPr>
              <w:t>n/a</w:t>
            </w:r>
          </w:p>
        </w:tc>
        <w:tc>
          <w:tcPr>
            <w:tcW w:w="1776" w:type="dxa"/>
          </w:tcPr>
          <w:p w14:paraId="2C146CAF" w14:textId="4A50A9A3" w:rsidR="001C4A67" w:rsidRPr="008610E2" w:rsidRDefault="001C4A67" w:rsidP="00BA1626">
            <w:pPr>
              <w:rPr>
                <w:highlight w:val="yellow"/>
                <w:lang w:val="en-GB" w:eastAsia="ru-RU"/>
              </w:rPr>
            </w:pPr>
          </w:p>
        </w:tc>
        <w:tc>
          <w:tcPr>
            <w:tcW w:w="1559" w:type="dxa"/>
          </w:tcPr>
          <w:p w14:paraId="269A43BA" w14:textId="77777777" w:rsidR="001C4A67" w:rsidRPr="008610E2" w:rsidRDefault="001C4A67" w:rsidP="00BA1626">
            <w:pPr>
              <w:rPr>
                <w:lang w:val="en-GB" w:eastAsia="ru-RU"/>
              </w:rPr>
            </w:pPr>
            <w:r w:rsidRPr="008610E2">
              <w:rPr>
                <w:lang w:val="en-GB" w:eastAsia="ru-RU"/>
              </w:rPr>
              <w:t>RTR</w:t>
            </w:r>
          </w:p>
        </w:tc>
      </w:tr>
      <w:tr w:rsidR="001C4A67" w:rsidRPr="008610E2" w14:paraId="01561DA2" w14:textId="77777777" w:rsidTr="003668C3">
        <w:tc>
          <w:tcPr>
            <w:tcW w:w="959" w:type="dxa"/>
          </w:tcPr>
          <w:p w14:paraId="30CBA228" w14:textId="77777777" w:rsidR="001C4A67" w:rsidRPr="008610E2" w:rsidRDefault="001C4A67" w:rsidP="00BA1626">
            <w:pPr>
              <w:rPr>
                <w:lang w:val="en-GB" w:eastAsia="ru-RU"/>
              </w:rPr>
            </w:pPr>
            <w:r w:rsidRPr="008610E2">
              <w:rPr>
                <w:lang w:val="en-GB" w:eastAsia="ru-RU"/>
              </w:rPr>
              <w:t>#5</w:t>
            </w:r>
          </w:p>
        </w:tc>
        <w:tc>
          <w:tcPr>
            <w:tcW w:w="2410" w:type="dxa"/>
          </w:tcPr>
          <w:p w14:paraId="0F18B90B" w14:textId="77777777" w:rsidR="001C4A67" w:rsidRPr="008610E2" w:rsidRDefault="001C4A67" w:rsidP="00BA1626">
            <w:pPr>
              <w:rPr>
                <w:i/>
                <w:lang w:val="en-GB" w:eastAsia="ru-RU"/>
              </w:rPr>
            </w:pPr>
            <w:r w:rsidRPr="008610E2">
              <w:rPr>
                <w:i/>
                <w:lang w:val="en-GB" w:eastAsia="ru-RU"/>
              </w:rPr>
              <w:t xml:space="preserve">6 </w:t>
            </w:r>
            <w:proofErr w:type="spellStart"/>
            <w:r w:rsidRPr="008610E2">
              <w:rPr>
                <w:i/>
                <w:lang w:val="en-GB" w:eastAsia="ru-RU"/>
              </w:rPr>
              <w:t>kadrov</w:t>
            </w:r>
            <w:proofErr w:type="spellEnd"/>
            <w:r w:rsidRPr="008610E2">
              <w:rPr>
                <w:i/>
                <w:lang w:val="en-GB" w:eastAsia="ru-RU"/>
              </w:rPr>
              <w:t xml:space="preserve">, </w:t>
            </w:r>
            <w:proofErr w:type="spellStart"/>
            <w:r w:rsidRPr="008610E2">
              <w:rPr>
                <w:i/>
                <w:lang w:val="en-GB" w:eastAsia="ru-RU"/>
              </w:rPr>
              <w:t>Daesh</w:t>
            </w:r>
            <w:proofErr w:type="spellEnd"/>
            <w:r w:rsidRPr="008610E2">
              <w:rPr>
                <w:i/>
                <w:lang w:val="en-GB" w:eastAsia="ru-RU"/>
              </w:rPr>
              <w:t xml:space="preserve">’ </w:t>
            </w:r>
            <w:proofErr w:type="spellStart"/>
            <w:r w:rsidRPr="008610E2">
              <w:rPr>
                <w:i/>
                <w:lang w:val="en-GB" w:eastAsia="ru-RU"/>
              </w:rPr>
              <w:t>molodezh</w:t>
            </w:r>
            <w:proofErr w:type="spellEnd"/>
            <w:r w:rsidRPr="008610E2">
              <w:rPr>
                <w:i/>
                <w:lang w:val="en-GB" w:eastAsia="ru-RU"/>
              </w:rPr>
              <w:t xml:space="preserve">’, </w:t>
            </w:r>
            <w:proofErr w:type="spellStart"/>
            <w:r w:rsidRPr="008610E2">
              <w:rPr>
                <w:i/>
                <w:lang w:val="en-GB" w:eastAsia="ru-RU"/>
              </w:rPr>
              <w:t>Voroniny</w:t>
            </w:r>
            <w:proofErr w:type="spellEnd"/>
            <w:r w:rsidRPr="008610E2">
              <w:rPr>
                <w:i/>
                <w:lang w:val="en-GB" w:eastAsia="ru-RU"/>
              </w:rPr>
              <w:t xml:space="preserve"> </w:t>
            </w:r>
          </w:p>
        </w:tc>
        <w:tc>
          <w:tcPr>
            <w:tcW w:w="2126" w:type="dxa"/>
          </w:tcPr>
          <w:p w14:paraId="427F8CAC" w14:textId="492BE5BA" w:rsidR="001C4A67" w:rsidRPr="008610E2" w:rsidRDefault="001C4A67" w:rsidP="00AF7968">
            <w:pPr>
              <w:rPr>
                <w:lang w:val="en-GB" w:eastAsia="ru-RU"/>
              </w:rPr>
            </w:pPr>
            <w:r w:rsidRPr="008610E2">
              <w:rPr>
                <w:lang w:val="en-GB" w:eastAsia="ru-RU"/>
              </w:rPr>
              <w:t>TV</w:t>
            </w:r>
            <w:r w:rsidR="00AF7968" w:rsidRPr="008610E2">
              <w:rPr>
                <w:lang w:val="en-GB" w:eastAsia="ru-RU"/>
              </w:rPr>
              <w:t xml:space="preserve"> </w:t>
            </w:r>
            <w:r w:rsidR="003668C3">
              <w:rPr>
                <w:lang w:val="en-GB" w:eastAsia="ru-RU"/>
              </w:rPr>
              <w:t>series</w:t>
            </w:r>
          </w:p>
        </w:tc>
        <w:tc>
          <w:tcPr>
            <w:tcW w:w="1484" w:type="dxa"/>
          </w:tcPr>
          <w:p w14:paraId="32448CBC" w14:textId="77777777" w:rsidR="001C4A67" w:rsidRPr="008610E2" w:rsidRDefault="001C4A67" w:rsidP="00BA1626">
            <w:pPr>
              <w:jc w:val="center"/>
              <w:rPr>
                <w:lang w:val="en-GB"/>
              </w:rPr>
            </w:pPr>
            <w:r w:rsidRPr="008610E2">
              <w:rPr>
                <w:lang w:val="en-GB"/>
              </w:rPr>
              <w:t>n/a</w:t>
            </w:r>
          </w:p>
        </w:tc>
        <w:tc>
          <w:tcPr>
            <w:tcW w:w="1776" w:type="dxa"/>
          </w:tcPr>
          <w:p w14:paraId="0AD7D181" w14:textId="1CC864CE" w:rsidR="001C4A67" w:rsidRPr="008610E2" w:rsidRDefault="001C4A67" w:rsidP="00BA1626">
            <w:pPr>
              <w:rPr>
                <w:highlight w:val="yellow"/>
                <w:lang w:val="en-GB" w:eastAsia="ru-RU"/>
              </w:rPr>
            </w:pPr>
          </w:p>
        </w:tc>
        <w:tc>
          <w:tcPr>
            <w:tcW w:w="1559" w:type="dxa"/>
          </w:tcPr>
          <w:p w14:paraId="148D071A" w14:textId="77777777" w:rsidR="001C4A67" w:rsidRPr="008610E2" w:rsidRDefault="001C4A67" w:rsidP="00BA1626">
            <w:pPr>
              <w:rPr>
                <w:lang w:val="en-GB" w:eastAsia="ru-RU"/>
              </w:rPr>
            </w:pPr>
            <w:r w:rsidRPr="008610E2">
              <w:rPr>
                <w:lang w:val="en-GB" w:eastAsia="ru-RU"/>
              </w:rPr>
              <w:t xml:space="preserve">CTC </w:t>
            </w:r>
          </w:p>
        </w:tc>
      </w:tr>
      <w:tr w:rsidR="001C4A67" w:rsidRPr="008610E2" w14:paraId="2212EDAF" w14:textId="77777777" w:rsidTr="003668C3">
        <w:tc>
          <w:tcPr>
            <w:tcW w:w="959" w:type="dxa"/>
            <w:shd w:val="clear" w:color="auto" w:fill="auto"/>
          </w:tcPr>
          <w:p w14:paraId="5FBB7145" w14:textId="77777777" w:rsidR="001C4A67" w:rsidRPr="008610E2" w:rsidRDefault="001C4A67" w:rsidP="00BA1626">
            <w:pPr>
              <w:rPr>
                <w:lang w:val="en-GB" w:eastAsia="ru-RU"/>
              </w:rPr>
            </w:pPr>
            <w:r w:rsidRPr="008610E2">
              <w:rPr>
                <w:lang w:val="en-GB" w:eastAsia="ru-RU"/>
              </w:rPr>
              <w:t>#6</w:t>
            </w:r>
          </w:p>
        </w:tc>
        <w:tc>
          <w:tcPr>
            <w:tcW w:w="2410" w:type="dxa"/>
            <w:shd w:val="clear" w:color="auto" w:fill="auto"/>
          </w:tcPr>
          <w:p w14:paraId="34F53E5B" w14:textId="77777777" w:rsidR="001C4A67" w:rsidRPr="008610E2" w:rsidRDefault="001C4A67" w:rsidP="00BA1626">
            <w:pPr>
              <w:rPr>
                <w:i/>
                <w:lang w:val="en-GB" w:eastAsia="ru-RU"/>
              </w:rPr>
            </w:pPr>
            <w:proofErr w:type="spellStart"/>
            <w:r w:rsidRPr="008610E2">
              <w:rPr>
                <w:i/>
                <w:lang w:val="en-GB" w:eastAsia="ru-RU"/>
              </w:rPr>
              <w:t>Velikolepnyi</w:t>
            </w:r>
            <w:proofErr w:type="spellEnd"/>
            <w:r w:rsidRPr="008610E2">
              <w:rPr>
                <w:i/>
                <w:lang w:val="en-GB" w:eastAsia="ru-RU"/>
              </w:rPr>
              <w:t xml:space="preserve"> </w:t>
            </w:r>
            <w:proofErr w:type="spellStart"/>
            <w:r w:rsidRPr="008610E2">
              <w:rPr>
                <w:i/>
                <w:lang w:val="en-GB" w:eastAsia="ru-RU"/>
              </w:rPr>
              <w:t>vek</w:t>
            </w:r>
            <w:proofErr w:type="spellEnd"/>
            <w:r w:rsidRPr="008610E2">
              <w:rPr>
                <w:i/>
                <w:lang w:val="en-GB" w:eastAsia="ru-RU"/>
              </w:rPr>
              <w:t xml:space="preserve"> </w:t>
            </w:r>
          </w:p>
        </w:tc>
        <w:tc>
          <w:tcPr>
            <w:tcW w:w="2126" w:type="dxa"/>
          </w:tcPr>
          <w:p w14:paraId="3F6609A4" w14:textId="6FFC1B3C" w:rsidR="001C4A67" w:rsidRPr="008610E2" w:rsidRDefault="001C4A67" w:rsidP="00AF7968">
            <w:pPr>
              <w:rPr>
                <w:lang w:val="en-GB" w:eastAsia="ru-RU"/>
              </w:rPr>
            </w:pPr>
            <w:r w:rsidRPr="008610E2">
              <w:rPr>
                <w:lang w:val="en-GB" w:eastAsia="ru-RU"/>
              </w:rPr>
              <w:t>TV</w:t>
            </w:r>
            <w:r w:rsidR="00AF7968" w:rsidRPr="008610E2">
              <w:rPr>
                <w:lang w:val="en-GB" w:eastAsia="ru-RU"/>
              </w:rPr>
              <w:t xml:space="preserve"> </w:t>
            </w:r>
            <w:r w:rsidRPr="008610E2">
              <w:rPr>
                <w:lang w:val="en-GB" w:eastAsia="ru-RU"/>
              </w:rPr>
              <w:t>series</w:t>
            </w:r>
          </w:p>
        </w:tc>
        <w:tc>
          <w:tcPr>
            <w:tcW w:w="1484" w:type="dxa"/>
          </w:tcPr>
          <w:p w14:paraId="488CB796" w14:textId="77777777" w:rsidR="001C4A67" w:rsidRPr="008610E2" w:rsidRDefault="001C4A67" w:rsidP="00BA1626">
            <w:pPr>
              <w:jc w:val="center"/>
              <w:rPr>
                <w:lang w:val="en-GB"/>
              </w:rPr>
            </w:pPr>
            <w:r w:rsidRPr="008610E2">
              <w:rPr>
                <w:lang w:val="en-GB"/>
              </w:rPr>
              <w:t>n/a</w:t>
            </w:r>
          </w:p>
        </w:tc>
        <w:tc>
          <w:tcPr>
            <w:tcW w:w="1776" w:type="dxa"/>
          </w:tcPr>
          <w:p w14:paraId="596BDB9E" w14:textId="77777777" w:rsidR="001C4A67" w:rsidRPr="008610E2" w:rsidRDefault="001C4A67" w:rsidP="00BA1626">
            <w:pPr>
              <w:rPr>
                <w:lang w:val="en-GB" w:eastAsia="ru-RU"/>
              </w:rPr>
            </w:pPr>
          </w:p>
        </w:tc>
        <w:tc>
          <w:tcPr>
            <w:tcW w:w="1559" w:type="dxa"/>
          </w:tcPr>
          <w:p w14:paraId="19D52C58" w14:textId="77777777" w:rsidR="001C4A67" w:rsidRPr="008610E2" w:rsidRDefault="001C4A67" w:rsidP="00BA1626">
            <w:pPr>
              <w:rPr>
                <w:lang w:val="en-GB" w:eastAsia="ru-RU"/>
              </w:rPr>
            </w:pPr>
            <w:proofErr w:type="spellStart"/>
            <w:r w:rsidRPr="008610E2">
              <w:rPr>
                <w:lang w:val="en-GB" w:eastAsia="ru-RU"/>
              </w:rPr>
              <w:t>Domashnii</w:t>
            </w:r>
            <w:proofErr w:type="spellEnd"/>
          </w:p>
        </w:tc>
      </w:tr>
      <w:tr w:rsidR="001C4A67" w:rsidRPr="008610E2" w14:paraId="29130726" w14:textId="77777777" w:rsidTr="003668C3">
        <w:tc>
          <w:tcPr>
            <w:tcW w:w="959" w:type="dxa"/>
          </w:tcPr>
          <w:p w14:paraId="4B351183" w14:textId="77777777" w:rsidR="001C4A67" w:rsidRPr="008610E2" w:rsidRDefault="001C4A67" w:rsidP="00BA1626">
            <w:pPr>
              <w:rPr>
                <w:lang w:val="en-GB" w:eastAsia="ru-RU"/>
              </w:rPr>
            </w:pPr>
            <w:r w:rsidRPr="008610E2">
              <w:rPr>
                <w:lang w:val="en-GB" w:eastAsia="ru-RU"/>
              </w:rPr>
              <w:t>#7</w:t>
            </w:r>
          </w:p>
        </w:tc>
        <w:tc>
          <w:tcPr>
            <w:tcW w:w="2410" w:type="dxa"/>
          </w:tcPr>
          <w:p w14:paraId="4DEDBE9B" w14:textId="77777777" w:rsidR="001C4A67" w:rsidRPr="008610E2" w:rsidRDefault="001C4A67" w:rsidP="00BA1626">
            <w:pPr>
              <w:rPr>
                <w:i/>
                <w:lang w:val="en-GB" w:eastAsia="ru-RU"/>
              </w:rPr>
            </w:pPr>
            <w:proofErr w:type="spellStart"/>
            <w:r w:rsidRPr="008610E2">
              <w:rPr>
                <w:i/>
                <w:lang w:val="en-GB" w:eastAsia="ru-RU"/>
              </w:rPr>
              <w:t>Dorozshnyi</w:t>
            </w:r>
            <w:proofErr w:type="spellEnd"/>
            <w:r w:rsidRPr="008610E2">
              <w:rPr>
                <w:i/>
                <w:lang w:val="en-GB" w:eastAsia="ru-RU"/>
              </w:rPr>
              <w:t xml:space="preserve"> </w:t>
            </w:r>
            <w:proofErr w:type="spellStart"/>
            <w:r w:rsidRPr="008610E2">
              <w:rPr>
                <w:i/>
                <w:lang w:val="en-GB" w:eastAsia="ru-RU"/>
              </w:rPr>
              <w:t>patrul</w:t>
            </w:r>
            <w:proofErr w:type="spellEnd"/>
            <w:r w:rsidRPr="008610E2">
              <w:rPr>
                <w:i/>
                <w:lang w:val="en-GB" w:eastAsia="ru-RU"/>
              </w:rPr>
              <w:t xml:space="preserve">’ </w:t>
            </w:r>
          </w:p>
        </w:tc>
        <w:tc>
          <w:tcPr>
            <w:tcW w:w="2126" w:type="dxa"/>
          </w:tcPr>
          <w:p w14:paraId="34B62F5A" w14:textId="35ADC6EE" w:rsidR="001C4A67" w:rsidRPr="008610E2" w:rsidRDefault="001C4A67" w:rsidP="00AF7968">
            <w:pPr>
              <w:rPr>
                <w:lang w:val="en-GB" w:eastAsia="ru-RU"/>
              </w:rPr>
            </w:pPr>
            <w:r w:rsidRPr="008610E2">
              <w:rPr>
                <w:lang w:val="en-GB" w:eastAsia="ru-RU"/>
              </w:rPr>
              <w:t>TV</w:t>
            </w:r>
            <w:r w:rsidR="00AF7968" w:rsidRPr="008610E2">
              <w:rPr>
                <w:lang w:val="en-GB" w:eastAsia="ru-RU"/>
              </w:rPr>
              <w:t xml:space="preserve"> </w:t>
            </w:r>
            <w:r w:rsidRPr="008610E2">
              <w:rPr>
                <w:lang w:val="en-GB" w:eastAsia="ru-RU"/>
              </w:rPr>
              <w:t>series</w:t>
            </w:r>
          </w:p>
        </w:tc>
        <w:tc>
          <w:tcPr>
            <w:tcW w:w="1484" w:type="dxa"/>
          </w:tcPr>
          <w:p w14:paraId="4C4370E0" w14:textId="77777777" w:rsidR="001C4A67" w:rsidRPr="008610E2" w:rsidRDefault="001C4A67" w:rsidP="00BA1626">
            <w:pPr>
              <w:jc w:val="center"/>
              <w:rPr>
                <w:lang w:val="en-GB"/>
              </w:rPr>
            </w:pPr>
            <w:r w:rsidRPr="008610E2">
              <w:rPr>
                <w:lang w:val="en-GB"/>
              </w:rPr>
              <w:t>n/a</w:t>
            </w:r>
          </w:p>
        </w:tc>
        <w:tc>
          <w:tcPr>
            <w:tcW w:w="1776" w:type="dxa"/>
          </w:tcPr>
          <w:p w14:paraId="524E31C4" w14:textId="0F954B5D" w:rsidR="001C4A67" w:rsidRPr="008610E2" w:rsidRDefault="001C4A67" w:rsidP="00BA1626">
            <w:pPr>
              <w:rPr>
                <w:highlight w:val="yellow"/>
                <w:lang w:val="en-GB" w:eastAsia="ru-RU"/>
              </w:rPr>
            </w:pPr>
          </w:p>
        </w:tc>
        <w:tc>
          <w:tcPr>
            <w:tcW w:w="1559" w:type="dxa"/>
          </w:tcPr>
          <w:p w14:paraId="1CD817BA" w14:textId="77777777" w:rsidR="001C4A67" w:rsidRPr="008610E2" w:rsidRDefault="001C4A67" w:rsidP="00BA1626">
            <w:pPr>
              <w:rPr>
                <w:lang w:val="en-GB" w:eastAsia="ru-RU"/>
              </w:rPr>
            </w:pPr>
            <w:r w:rsidRPr="008610E2">
              <w:rPr>
                <w:lang w:val="en-GB" w:eastAsia="ru-RU"/>
              </w:rPr>
              <w:t xml:space="preserve">NTV </w:t>
            </w:r>
          </w:p>
        </w:tc>
      </w:tr>
      <w:tr w:rsidR="001C4A67" w:rsidRPr="008610E2" w14:paraId="3EE929ED" w14:textId="77777777" w:rsidTr="003668C3">
        <w:tc>
          <w:tcPr>
            <w:tcW w:w="959" w:type="dxa"/>
          </w:tcPr>
          <w:p w14:paraId="5A0608B5" w14:textId="77777777" w:rsidR="001C4A67" w:rsidRPr="008610E2" w:rsidRDefault="001C4A67" w:rsidP="00BA1626">
            <w:pPr>
              <w:rPr>
                <w:lang w:val="en-GB" w:eastAsia="ru-RU"/>
              </w:rPr>
            </w:pPr>
            <w:r w:rsidRPr="008610E2">
              <w:rPr>
                <w:lang w:val="en-GB" w:eastAsia="ru-RU"/>
              </w:rPr>
              <w:t>#8</w:t>
            </w:r>
          </w:p>
        </w:tc>
        <w:tc>
          <w:tcPr>
            <w:tcW w:w="2410" w:type="dxa"/>
          </w:tcPr>
          <w:p w14:paraId="3488E1AB" w14:textId="77777777" w:rsidR="001C4A67" w:rsidRPr="008610E2" w:rsidRDefault="001C4A67" w:rsidP="00BA1626">
            <w:pPr>
              <w:rPr>
                <w:i/>
                <w:lang w:val="en-GB" w:eastAsia="ru-RU"/>
              </w:rPr>
            </w:pPr>
            <w:r w:rsidRPr="008610E2">
              <w:rPr>
                <w:i/>
                <w:lang w:val="en-GB" w:eastAsia="ru-RU"/>
              </w:rPr>
              <w:t>Dom-2</w:t>
            </w:r>
          </w:p>
        </w:tc>
        <w:tc>
          <w:tcPr>
            <w:tcW w:w="2126" w:type="dxa"/>
          </w:tcPr>
          <w:p w14:paraId="024635C4" w14:textId="7DB72D96" w:rsidR="001C4A67" w:rsidRPr="008610E2" w:rsidRDefault="001C4A67" w:rsidP="00AF7968">
            <w:pPr>
              <w:rPr>
                <w:lang w:val="en-GB" w:eastAsia="ru-RU"/>
              </w:rPr>
            </w:pPr>
            <w:r w:rsidRPr="008610E2">
              <w:rPr>
                <w:lang w:val="en-GB" w:eastAsia="ru-RU"/>
              </w:rPr>
              <w:t>Show</w:t>
            </w:r>
            <w:r w:rsidR="00AF7968" w:rsidRPr="008610E2">
              <w:rPr>
                <w:i/>
                <w:lang w:val="en-GB" w:eastAsia="ru-RU"/>
              </w:rPr>
              <w:t xml:space="preserve"> </w:t>
            </w:r>
          </w:p>
        </w:tc>
        <w:tc>
          <w:tcPr>
            <w:tcW w:w="1484" w:type="dxa"/>
          </w:tcPr>
          <w:p w14:paraId="5A894F1B" w14:textId="77777777" w:rsidR="001C4A67" w:rsidRPr="008610E2" w:rsidRDefault="001C4A67" w:rsidP="00BA1626">
            <w:pPr>
              <w:jc w:val="center"/>
              <w:rPr>
                <w:lang w:val="en-GB"/>
              </w:rPr>
            </w:pPr>
            <w:r w:rsidRPr="008610E2">
              <w:rPr>
                <w:lang w:val="en-GB"/>
              </w:rPr>
              <w:t>n/a</w:t>
            </w:r>
          </w:p>
        </w:tc>
        <w:tc>
          <w:tcPr>
            <w:tcW w:w="1776" w:type="dxa"/>
          </w:tcPr>
          <w:p w14:paraId="60ACB3C6" w14:textId="4F29644D" w:rsidR="001C4A67" w:rsidRPr="008610E2" w:rsidRDefault="001C4A67" w:rsidP="00BA1626">
            <w:pPr>
              <w:rPr>
                <w:highlight w:val="yellow"/>
                <w:lang w:val="en-GB" w:eastAsia="ru-RU"/>
              </w:rPr>
            </w:pPr>
          </w:p>
        </w:tc>
        <w:tc>
          <w:tcPr>
            <w:tcW w:w="1559" w:type="dxa"/>
          </w:tcPr>
          <w:p w14:paraId="5C79922A" w14:textId="77777777" w:rsidR="001C4A67" w:rsidRPr="008610E2" w:rsidRDefault="001C4A67" w:rsidP="00BA1626">
            <w:pPr>
              <w:rPr>
                <w:lang w:val="en-GB" w:eastAsia="ru-RU"/>
              </w:rPr>
            </w:pPr>
            <w:r w:rsidRPr="008610E2">
              <w:rPr>
                <w:lang w:val="en-GB" w:eastAsia="ru-RU"/>
              </w:rPr>
              <w:t>TNT</w:t>
            </w:r>
          </w:p>
        </w:tc>
      </w:tr>
      <w:tr w:rsidR="001C4A67" w:rsidRPr="008610E2" w14:paraId="4AE025C3" w14:textId="77777777" w:rsidTr="003668C3">
        <w:tc>
          <w:tcPr>
            <w:tcW w:w="959" w:type="dxa"/>
          </w:tcPr>
          <w:p w14:paraId="11FA4CAE" w14:textId="77777777" w:rsidR="001C4A67" w:rsidRPr="008610E2" w:rsidRDefault="001C4A67" w:rsidP="00BA1626">
            <w:pPr>
              <w:rPr>
                <w:lang w:val="en-GB" w:eastAsia="ru-RU"/>
              </w:rPr>
            </w:pPr>
          </w:p>
        </w:tc>
        <w:tc>
          <w:tcPr>
            <w:tcW w:w="2410" w:type="dxa"/>
          </w:tcPr>
          <w:p w14:paraId="4A5C720C" w14:textId="77777777" w:rsidR="001C4A67" w:rsidRPr="008610E2" w:rsidRDefault="001C4A67" w:rsidP="00BA1626">
            <w:pPr>
              <w:rPr>
                <w:lang w:val="en-GB" w:eastAsia="ru-RU"/>
              </w:rPr>
            </w:pPr>
            <w:r w:rsidRPr="008610E2">
              <w:rPr>
                <w:lang w:val="en-GB" w:eastAsia="ru-RU"/>
              </w:rPr>
              <w:t>News</w:t>
            </w:r>
          </w:p>
        </w:tc>
        <w:tc>
          <w:tcPr>
            <w:tcW w:w="2126" w:type="dxa"/>
          </w:tcPr>
          <w:p w14:paraId="57901119" w14:textId="5A61C078" w:rsidR="001C4A67" w:rsidRPr="008610E2" w:rsidRDefault="00AF7968" w:rsidP="00AF7968">
            <w:pPr>
              <w:rPr>
                <w:lang w:val="en-GB" w:eastAsia="ru-RU"/>
              </w:rPr>
            </w:pPr>
            <w:r w:rsidRPr="008610E2">
              <w:rPr>
                <w:lang w:val="en-GB" w:eastAsia="ru-RU"/>
              </w:rPr>
              <w:t>N</w:t>
            </w:r>
            <w:r w:rsidR="001C4A67" w:rsidRPr="008610E2">
              <w:rPr>
                <w:lang w:val="en-GB" w:eastAsia="ru-RU"/>
              </w:rPr>
              <w:t>ews</w:t>
            </w:r>
          </w:p>
        </w:tc>
        <w:tc>
          <w:tcPr>
            <w:tcW w:w="1484" w:type="dxa"/>
          </w:tcPr>
          <w:p w14:paraId="4CECC4A6" w14:textId="77777777" w:rsidR="001C4A67" w:rsidRPr="008610E2" w:rsidRDefault="001C4A67" w:rsidP="00BA1626">
            <w:pPr>
              <w:jc w:val="center"/>
              <w:rPr>
                <w:lang w:val="en-GB"/>
              </w:rPr>
            </w:pPr>
          </w:p>
        </w:tc>
        <w:tc>
          <w:tcPr>
            <w:tcW w:w="1776" w:type="dxa"/>
          </w:tcPr>
          <w:p w14:paraId="3240E29B" w14:textId="7321AFF4" w:rsidR="001C4A67" w:rsidRPr="008610E2" w:rsidRDefault="001C4A67" w:rsidP="00AF7968">
            <w:pPr>
              <w:rPr>
                <w:lang w:val="en-GB" w:eastAsia="ru-RU"/>
              </w:rPr>
            </w:pPr>
            <w:r w:rsidRPr="008610E2">
              <w:rPr>
                <w:lang w:val="en-GB" w:eastAsia="ru-RU"/>
              </w:rPr>
              <w:t>Central Asia</w:t>
            </w:r>
          </w:p>
        </w:tc>
        <w:tc>
          <w:tcPr>
            <w:tcW w:w="1559" w:type="dxa"/>
          </w:tcPr>
          <w:p w14:paraId="7E422707" w14:textId="77777777" w:rsidR="001C4A67" w:rsidRPr="008610E2" w:rsidRDefault="001C4A67" w:rsidP="00BA1626">
            <w:pPr>
              <w:rPr>
                <w:lang w:val="en-GB" w:eastAsia="ru-RU"/>
              </w:rPr>
            </w:pPr>
            <w:r w:rsidRPr="008610E2">
              <w:rPr>
                <w:lang w:val="en-GB" w:eastAsia="ru-RU"/>
              </w:rPr>
              <w:t>K+</w:t>
            </w:r>
          </w:p>
        </w:tc>
      </w:tr>
      <w:tr w:rsidR="001C4A67" w:rsidRPr="008610E2" w14:paraId="426B53AF" w14:textId="77777777" w:rsidTr="003668C3">
        <w:tc>
          <w:tcPr>
            <w:tcW w:w="959" w:type="dxa"/>
          </w:tcPr>
          <w:p w14:paraId="14158B2D" w14:textId="77777777" w:rsidR="001C4A67" w:rsidRPr="008610E2" w:rsidRDefault="001C4A67" w:rsidP="00BA1626">
            <w:pPr>
              <w:rPr>
                <w:lang w:val="en-GB" w:eastAsia="ru-RU"/>
              </w:rPr>
            </w:pPr>
            <w:r w:rsidRPr="008610E2">
              <w:rPr>
                <w:lang w:val="en-GB" w:eastAsia="ru-RU"/>
              </w:rPr>
              <w:t>#9</w:t>
            </w:r>
          </w:p>
        </w:tc>
        <w:tc>
          <w:tcPr>
            <w:tcW w:w="2410" w:type="dxa"/>
          </w:tcPr>
          <w:p w14:paraId="1988EEF4" w14:textId="6E682736" w:rsidR="001C4A67" w:rsidRPr="008610E2" w:rsidRDefault="001C4A67" w:rsidP="00BA1626">
            <w:pPr>
              <w:rPr>
                <w:lang w:val="en-GB" w:eastAsia="ru-RU"/>
              </w:rPr>
            </w:pPr>
            <w:r w:rsidRPr="008610E2">
              <w:rPr>
                <w:lang w:val="en-GB" w:eastAsia="ru-RU"/>
              </w:rPr>
              <w:t>Culture pro</w:t>
            </w:r>
            <w:r w:rsidR="00E007BF" w:rsidRPr="008610E2">
              <w:rPr>
                <w:lang w:val="en-GB" w:eastAsia="ru-RU"/>
              </w:rPr>
              <w:t>gramme</w:t>
            </w:r>
            <w:r w:rsidRPr="008610E2">
              <w:rPr>
                <w:lang w:val="en-GB" w:eastAsia="ru-RU"/>
              </w:rPr>
              <w:t xml:space="preserve">s </w:t>
            </w:r>
          </w:p>
        </w:tc>
        <w:tc>
          <w:tcPr>
            <w:tcW w:w="2126" w:type="dxa"/>
          </w:tcPr>
          <w:p w14:paraId="3543C38F" w14:textId="2CB54153" w:rsidR="001C4A67" w:rsidRPr="008610E2" w:rsidRDefault="001C4A67" w:rsidP="00AF7968">
            <w:pPr>
              <w:rPr>
                <w:lang w:val="en-GB" w:eastAsia="ru-RU"/>
              </w:rPr>
            </w:pPr>
            <w:r w:rsidRPr="008610E2">
              <w:rPr>
                <w:lang w:val="en-GB" w:eastAsia="ru-RU"/>
              </w:rPr>
              <w:t>TV</w:t>
            </w:r>
            <w:r w:rsidR="00AF7968" w:rsidRPr="008610E2">
              <w:rPr>
                <w:lang w:val="en-GB" w:eastAsia="ru-RU"/>
              </w:rPr>
              <w:t xml:space="preserve"> </w:t>
            </w:r>
            <w:r w:rsidRPr="008610E2">
              <w:rPr>
                <w:lang w:val="en-GB" w:eastAsia="ru-RU"/>
              </w:rPr>
              <w:t>series, culture</w:t>
            </w:r>
          </w:p>
        </w:tc>
        <w:tc>
          <w:tcPr>
            <w:tcW w:w="1484" w:type="dxa"/>
          </w:tcPr>
          <w:p w14:paraId="03B21247" w14:textId="77777777" w:rsidR="001C4A67" w:rsidRPr="008610E2" w:rsidRDefault="001C4A67" w:rsidP="00BA1626">
            <w:pPr>
              <w:jc w:val="center"/>
              <w:rPr>
                <w:lang w:val="en-GB"/>
              </w:rPr>
            </w:pPr>
            <w:r w:rsidRPr="008610E2">
              <w:rPr>
                <w:lang w:val="en-GB"/>
              </w:rPr>
              <w:t>n/a</w:t>
            </w:r>
          </w:p>
        </w:tc>
        <w:tc>
          <w:tcPr>
            <w:tcW w:w="1776" w:type="dxa"/>
          </w:tcPr>
          <w:p w14:paraId="6173F2A6" w14:textId="4097C69F" w:rsidR="001C4A67" w:rsidRPr="008610E2" w:rsidRDefault="001C4A67" w:rsidP="00AF7968">
            <w:pPr>
              <w:rPr>
                <w:lang w:val="en-GB" w:eastAsia="ru-RU"/>
              </w:rPr>
            </w:pPr>
            <w:r w:rsidRPr="008610E2">
              <w:rPr>
                <w:lang w:val="en-GB" w:eastAsia="ru-RU"/>
              </w:rPr>
              <w:t>Nationwide</w:t>
            </w:r>
          </w:p>
        </w:tc>
        <w:tc>
          <w:tcPr>
            <w:tcW w:w="1559" w:type="dxa"/>
          </w:tcPr>
          <w:p w14:paraId="3830C7BC" w14:textId="77777777" w:rsidR="001C4A67" w:rsidRPr="008610E2" w:rsidRDefault="001C4A67" w:rsidP="00BA1626">
            <w:pPr>
              <w:rPr>
                <w:lang w:val="en-GB" w:eastAsia="ru-RU"/>
              </w:rPr>
            </w:pPr>
            <w:proofErr w:type="spellStart"/>
            <w:r w:rsidRPr="008610E2">
              <w:rPr>
                <w:lang w:val="en-GB" w:eastAsia="ru-RU"/>
              </w:rPr>
              <w:t>Miras</w:t>
            </w:r>
            <w:proofErr w:type="spellEnd"/>
          </w:p>
        </w:tc>
      </w:tr>
      <w:tr w:rsidR="001C4A67" w:rsidRPr="008610E2" w14:paraId="7DA3038D" w14:textId="77777777" w:rsidTr="003668C3">
        <w:tc>
          <w:tcPr>
            <w:tcW w:w="959" w:type="dxa"/>
          </w:tcPr>
          <w:p w14:paraId="2A7638FE" w14:textId="77777777" w:rsidR="001C4A67" w:rsidRPr="008610E2" w:rsidRDefault="001C4A67" w:rsidP="00BA1626">
            <w:pPr>
              <w:rPr>
                <w:lang w:val="en-GB" w:eastAsia="ru-RU"/>
              </w:rPr>
            </w:pPr>
            <w:r w:rsidRPr="008610E2">
              <w:rPr>
                <w:lang w:val="en-GB" w:eastAsia="ru-RU"/>
              </w:rPr>
              <w:t>#10</w:t>
            </w:r>
          </w:p>
        </w:tc>
        <w:tc>
          <w:tcPr>
            <w:tcW w:w="2410" w:type="dxa"/>
          </w:tcPr>
          <w:p w14:paraId="147528A4" w14:textId="77777777" w:rsidR="001C4A67" w:rsidRPr="008610E2" w:rsidRDefault="001C4A67" w:rsidP="00BA1626">
            <w:pPr>
              <w:rPr>
                <w:lang w:val="en-GB" w:eastAsia="ru-RU"/>
              </w:rPr>
            </w:pPr>
            <w:r w:rsidRPr="008610E2">
              <w:rPr>
                <w:lang w:val="en-GB" w:eastAsia="ru-RU"/>
              </w:rPr>
              <w:t>Music</w:t>
            </w:r>
          </w:p>
        </w:tc>
        <w:tc>
          <w:tcPr>
            <w:tcW w:w="2126" w:type="dxa"/>
          </w:tcPr>
          <w:p w14:paraId="6DA4D02D" w14:textId="41E5E2A2" w:rsidR="001C4A67" w:rsidRPr="008610E2" w:rsidRDefault="00DB530C" w:rsidP="00BA1626">
            <w:pPr>
              <w:rPr>
                <w:lang w:val="en-GB" w:eastAsia="ru-RU"/>
              </w:rPr>
            </w:pPr>
            <w:r w:rsidRPr="008610E2">
              <w:rPr>
                <w:lang w:val="en-GB" w:eastAsia="ru-RU"/>
              </w:rPr>
              <w:t>M</w:t>
            </w:r>
            <w:r w:rsidR="001C4A67" w:rsidRPr="008610E2">
              <w:rPr>
                <w:lang w:val="en-GB" w:eastAsia="ru-RU"/>
              </w:rPr>
              <w:t>usic</w:t>
            </w:r>
          </w:p>
        </w:tc>
        <w:tc>
          <w:tcPr>
            <w:tcW w:w="1484" w:type="dxa"/>
          </w:tcPr>
          <w:p w14:paraId="66D33BD1" w14:textId="77777777" w:rsidR="001C4A67" w:rsidRPr="008610E2" w:rsidRDefault="001C4A67" w:rsidP="00BA1626">
            <w:pPr>
              <w:jc w:val="center"/>
              <w:rPr>
                <w:lang w:val="en-GB"/>
              </w:rPr>
            </w:pPr>
            <w:r w:rsidRPr="008610E2">
              <w:rPr>
                <w:lang w:val="en-GB"/>
              </w:rPr>
              <w:t>n/a</w:t>
            </w:r>
          </w:p>
        </w:tc>
        <w:tc>
          <w:tcPr>
            <w:tcW w:w="1776" w:type="dxa"/>
          </w:tcPr>
          <w:p w14:paraId="50AAA94D" w14:textId="19ABA7D1" w:rsidR="001C4A67" w:rsidRPr="008610E2" w:rsidRDefault="001C4A67" w:rsidP="00AF7968">
            <w:pPr>
              <w:rPr>
                <w:lang w:val="en-GB" w:eastAsia="ru-RU"/>
              </w:rPr>
            </w:pPr>
            <w:r w:rsidRPr="008610E2">
              <w:rPr>
                <w:lang w:val="en-GB" w:eastAsia="ru-RU"/>
              </w:rPr>
              <w:t>Nationwide</w:t>
            </w:r>
          </w:p>
        </w:tc>
        <w:tc>
          <w:tcPr>
            <w:tcW w:w="1559" w:type="dxa"/>
          </w:tcPr>
          <w:p w14:paraId="3E2DC9C9" w14:textId="77777777" w:rsidR="001C4A67" w:rsidRPr="008610E2" w:rsidRDefault="001C4A67" w:rsidP="00BA1626">
            <w:pPr>
              <w:rPr>
                <w:lang w:val="en-GB" w:eastAsia="ru-RU"/>
              </w:rPr>
            </w:pPr>
            <w:r w:rsidRPr="008610E2">
              <w:rPr>
                <w:lang w:val="en-GB" w:eastAsia="ru-RU"/>
              </w:rPr>
              <w:t xml:space="preserve">Turkmen </w:t>
            </w:r>
            <w:proofErr w:type="spellStart"/>
            <w:r w:rsidRPr="008610E2">
              <w:rPr>
                <w:lang w:val="en-GB" w:eastAsia="ru-RU"/>
              </w:rPr>
              <w:t>Owazy</w:t>
            </w:r>
            <w:proofErr w:type="spellEnd"/>
            <w:r w:rsidRPr="008610E2">
              <w:rPr>
                <w:lang w:val="en-GB" w:eastAsia="ru-RU"/>
              </w:rPr>
              <w:t xml:space="preserve"> </w:t>
            </w:r>
          </w:p>
        </w:tc>
      </w:tr>
    </w:tbl>
    <w:p w14:paraId="7E91584E" w14:textId="77777777" w:rsidR="001C4A67" w:rsidRPr="008610E2" w:rsidRDefault="001C4A67" w:rsidP="00C8316D">
      <w:pPr>
        <w:rPr>
          <w:b/>
          <w:lang w:val="en-GB" w:eastAsia="ru-RU"/>
        </w:rPr>
      </w:pPr>
    </w:p>
    <w:p w14:paraId="33D5CAB6" w14:textId="77777777" w:rsidR="003668C3" w:rsidRDefault="003668C3" w:rsidP="007C2F2F">
      <w:pPr>
        <w:rPr>
          <w:b/>
          <w:u w:val="single"/>
          <w:lang w:val="en-GB" w:eastAsia="ru-RU"/>
        </w:rPr>
      </w:pPr>
    </w:p>
    <w:p w14:paraId="7B572495" w14:textId="77777777" w:rsidR="003668C3" w:rsidRDefault="003668C3" w:rsidP="007C2F2F">
      <w:pPr>
        <w:rPr>
          <w:b/>
          <w:u w:val="single"/>
          <w:lang w:val="en-GB" w:eastAsia="ru-RU"/>
        </w:rPr>
      </w:pPr>
    </w:p>
    <w:p w14:paraId="5F59E032" w14:textId="77777777" w:rsidR="003668C3" w:rsidRDefault="003668C3" w:rsidP="007C2F2F">
      <w:pPr>
        <w:rPr>
          <w:b/>
          <w:u w:val="single"/>
          <w:lang w:val="en-GB" w:eastAsia="ru-RU"/>
        </w:rPr>
      </w:pPr>
    </w:p>
    <w:p w14:paraId="53487012" w14:textId="77777777" w:rsidR="003668C3" w:rsidRDefault="003668C3" w:rsidP="007C2F2F">
      <w:pPr>
        <w:rPr>
          <w:b/>
          <w:u w:val="single"/>
          <w:lang w:val="en-GB" w:eastAsia="ru-RU"/>
        </w:rPr>
      </w:pPr>
    </w:p>
    <w:p w14:paraId="78C67E2D" w14:textId="77777777" w:rsidR="003668C3" w:rsidRDefault="003668C3" w:rsidP="007C2F2F">
      <w:pPr>
        <w:rPr>
          <w:b/>
          <w:u w:val="single"/>
          <w:lang w:val="en-GB" w:eastAsia="ru-RU"/>
        </w:rPr>
      </w:pPr>
    </w:p>
    <w:p w14:paraId="78747965" w14:textId="77777777" w:rsidR="003668C3" w:rsidRDefault="003668C3" w:rsidP="007C2F2F">
      <w:pPr>
        <w:rPr>
          <w:b/>
          <w:u w:val="single"/>
          <w:lang w:val="en-GB" w:eastAsia="ru-RU"/>
        </w:rPr>
      </w:pPr>
    </w:p>
    <w:p w14:paraId="1BF53FC1" w14:textId="77777777" w:rsidR="003668C3" w:rsidRDefault="003668C3" w:rsidP="007C2F2F">
      <w:pPr>
        <w:rPr>
          <w:b/>
          <w:u w:val="single"/>
          <w:lang w:val="en-GB" w:eastAsia="ru-RU"/>
        </w:rPr>
      </w:pPr>
    </w:p>
    <w:p w14:paraId="78148360" w14:textId="1EE38AE6" w:rsidR="003668C3" w:rsidRDefault="003668C3" w:rsidP="007C2F2F">
      <w:pPr>
        <w:rPr>
          <w:b/>
          <w:u w:val="single"/>
          <w:lang w:val="en-GB" w:eastAsia="ru-RU"/>
        </w:rPr>
      </w:pPr>
    </w:p>
    <w:p w14:paraId="1A546AC8" w14:textId="3B0D8F7A" w:rsidR="003668C3" w:rsidRDefault="003668C3" w:rsidP="007C2F2F">
      <w:pPr>
        <w:rPr>
          <w:b/>
          <w:u w:val="single"/>
          <w:lang w:val="en-GB" w:eastAsia="ru-RU"/>
        </w:rPr>
      </w:pPr>
    </w:p>
    <w:p w14:paraId="12461DEE" w14:textId="77777777" w:rsidR="003668C3" w:rsidRDefault="003668C3" w:rsidP="007C2F2F">
      <w:pPr>
        <w:rPr>
          <w:b/>
          <w:u w:val="single"/>
          <w:lang w:val="en-GB" w:eastAsia="ru-RU"/>
        </w:rPr>
      </w:pPr>
    </w:p>
    <w:p w14:paraId="3075133F" w14:textId="2C208ED6" w:rsidR="007C2F2F" w:rsidRPr="008610E2" w:rsidRDefault="007C2F2F" w:rsidP="007C2F2F">
      <w:pPr>
        <w:rPr>
          <w:u w:val="single"/>
          <w:lang w:val="en-GB" w:eastAsia="ru-RU"/>
        </w:rPr>
      </w:pPr>
      <w:r w:rsidRPr="008610E2">
        <w:rPr>
          <w:b/>
          <w:u w:val="single"/>
          <w:lang w:val="en-GB" w:eastAsia="ru-RU"/>
        </w:rPr>
        <w:lastRenderedPageBreak/>
        <w:t>Uzbekistan (May 2015)</w:t>
      </w:r>
      <w:r w:rsidRPr="008610E2">
        <w:rPr>
          <w:rStyle w:val="FootnoteReference"/>
          <w:b/>
          <w:u w:val="single"/>
          <w:lang w:val="en-GB" w:eastAsia="ru-RU"/>
        </w:rPr>
        <w:footnoteReference w:id="29"/>
      </w:r>
      <w:r w:rsidRPr="008610E2">
        <w:rPr>
          <w:b/>
          <w:u w:val="single"/>
          <w:lang w:val="en-GB" w:eastAsia="ru-RU"/>
        </w:rPr>
        <w:t xml:space="preserve"> </w:t>
      </w:r>
    </w:p>
    <w:tbl>
      <w:tblPr>
        <w:tblStyle w:val="TableGrid"/>
        <w:tblW w:w="0" w:type="auto"/>
        <w:tblLook w:val="04A0" w:firstRow="1" w:lastRow="0" w:firstColumn="1" w:lastColumn="0" w:noHBand="0" w:noVBand="1"/>
      </w:tblPr>
      <w:tblGrid>
        <w:gridCol w:w="632"/>
        <w:gridCol w:w="1427"/>
        <w:gridCol w:w="1935"/>
        <w:gridCol w:w="1217"/>
        <w:gridCol w:w="2064"/>
        <w:gridCol w:w="1967"/>
      </w:tblGrid>
      <w:tr w:rsidR="007C2F2F" w:rsidRPr="008610E2" w14:paraId="343E34E6" w14:textId="77777777" w:rsidTr="00F83168">
        <w:trPr>
          <w:trHeight w:val="699"/>
        </w:trPr>
        <w:tc>
          <w:tcPr>
            <w:tcW w:w="711" w:type="dxa"/>
          </w:tcPr>
          <w:p w14:paraId="167030AE" w14:textId="77777777" w:rsidR="007C2F2F" w:rsidRPr="008610E2" w:rsidRDefault="007C2F2F" w:rsidP="00BA1626">
            <w:pPr>
              <w:spacing w:line="240" w:lineRule="auto"/>
              <w:rPr>
                <w:lang w:val="en-GB" w:eastAsia="ru-RU"/>
              </w:rPr>
            </w:pPr>
          </w:p>
        </w:tc>
        <w:tc>
          <w:tcPr>
            <w:tcW w:w="1388" w:type="dxa"/>
          </w:tcPr>
          <w:p w14:paraId="6908400D" w14:textId="4543FC01" w:rsidR="007C2F2F" w:rsidRPr="008610E2" w:rsidRDefault="007C2F2F" w:rsidP="00BA1626">
            <w:pPr>
              <w:spacing w:line="240" w:lineRule="auto"/>
              <w:rPr>
                <w:b/>
                <w:lang w:val="en-GB" w:eastAsia="ru-RU"/>
              </w:rPr>
            </w:pPr>
            <w:r w:rsidRPr="008610E2">
              <w:rPr>
                <w:b/>
                <w:lang w:val="en-GB" w:eastAsia="ru-RU"/>
              </w:rPr>
              <w:t>Name</w:t>
            </w:r>
            <w:r w:rsidR="00DB530C" w:rsidRPr="008610E2">
              <w:rPr>
                <w:b/>
                <w:lang w:val="en-GB" w:eastAsia="ru-RU"/>
              </w:rPr>
              <w:t xml:space="preserve"> of programme</w:t>
            </w:r>
          </w:p>
        </w:tc>
        <w:tc>
          <w:tcPr>
            <w:tcW w:w="2227" w:type="dxa"/>
          </w:tcPr>
          <w:p w14:paraId="7C8E1F71" w14:textId="6951BF89" w:rsidR="007C2F2F" w:rsidRPr="008610E2" w:rsidRDefault="007C2F2F" w:rsidP="00DB530C">
            <w:pPr>
              <w:spacing w:line="240" w:lineRule="auto"/>
              <w:rPr>
                <w:b/>
                <w:lang w:val="en-GB" w:eastAsia="ru-RU"/>
              </w:rPr>
            </w:pPr>
            <w:r w:rsidRPr="008610E2">
              <w:rPr>
                <w:b/>
                <w:lang w:val="en-GB" w:eastAsia="ru-RU"/>
              </w:rPr>
              <w:t xml:space="preserve">Type of programme </w:t>
            </w:r>
          </w:p>
        </w:tc>
        <w:tc>
          <w:tcPr>
            <w:tcW w:w="1494" w:type="dxa"/>
          </w:tcPr>
          <w:p w14:paraId="73592164" w14:textId="002DD6F8" w:rsidR="007C2F2F" w:rsidRPr="008610E2" w:rsidRDefault="007C2F2F" w:rsidP="00DB530C">
            <w:pPr>
              <w:spacing w:line="240" w:lineRule="auto"/>
              <w:rPr>
                <w:b/>
                <w:lang w:val="en-GB" w:eastAsia="ru-RU"/>
              </w:rPr>
            </w:pPr>
            <w:r w:rsidRPr="008610E2">
              <w:rPr>
                <w:b/>
                <w:lang w:val="en-GB" w:eastAsia="ru-RU"/>
              </w:rPr>
              <w:t>N</w:t>
            </w:r>
            <w:r w:rsidR="00DB530C" w:rsidRPr="008610E2">
              <w:rPr>
                <w:b/>
                <w:lang w:val="en-GB" w:eastAsia="ru-RU"/>
              </w:rPr>
              <w:t>umber of</w:t>
            </w:r>
            <w:r w:rsidRPr="008610E2">
              <w:rPr>
                <w:b/>
                <w:lang w:val="en-GB" w:eastAsia="ru-RU"/>
              </w:rPr>
              <w:t xml:space="preserve"> viewers  </w:t>
            </w:r>
          </w:p>
        </w:tc>
        <w:tc>
          <w:tcPr>
            <w:tcW w:w="3004" w:type="dxa"/>
          </w:tcPr>
          <w:p w14:paraId="3D62F689" w14:textId="09B26E93" w:rsidR="007C2F2F" w:rsidRPr="008610E2" w:rsidRDefault="007C2F2F" w:rsidP="00DB530C">
            <w:pPr>
              <w:spacing w:line="240" w:lineRule="auto"/>
              <w:rPr>
                <w:b/>
                <w:lang w:val="en-GB" w:eastAsia="ru-RU"/>
              </w:rPr>
            </w:pPr>
            <w:r w:rsidRPr="008610E2">
              <w:rPr>
                <w:b/>
                <w:lang w:val="en-GB" w:eastAsia="ru-RU"/>
              </w:rPr>
              <w:t>Coverage</w:t>
            </w:r>
          </w:p>
        </w:tc>
        <w:tc>
          <w:tcPr>
            <w:tcW w:w="3050" w:type="dxa"/>
          </w:tcPr>
          <w:p w14:paraId="1898AD54" w14:textId="0B629AA2" w:rsidR="007C2F2F" w:rsidRPr="008610E2" w:rsidRDefault="00DB530C" w:rsidP="00DB530C">
            <w:pPr>
              <w:spacing w:line="240" w:lineRule="auto"/>
              <w:rPr>
                <w:b/>
                <w:lang w:val="en-GB" w:eastAsia="ru-RU"/>
              </w:rPr>
            </w:pPr>
            <w:r w:rsidRPr="008610E2">
              <w:rPr>
                <w:b/>
                <w:lang w:val="en-GB" w:eastAsia="ru-RU"/>
              </w:rPr>
              <w:t xml:space="preserve">Name of </w:t>
            </w:r>
            <w:r w:rsidR="007C2F2F" w:rsidRPr="008610E2">
              <w:rPr>
                <w:b/>
                <w:lang w:val="en-GB" w:eastAsia="ru-RU"/>
              </w:rPr>
              <w:t>channel</w:t>
            </w:r>
          </w:p>
        </w:tc>
      </w:tr>
      <w:tr w:rsidR="007C2F2F" w:rsidRPr="008610E2" w14:paraId="1077DEDE" w14:textId="77777777" w:rsidTr="00BA1626">
        <w:trPr>
          <w:trHeight w:val="614"/>
        </w:trPr>
        <w:tc>
          <w:tcPr>
            <w:tcW w:w="711" w:type="dxa"/>
          </w:tcPr>
          <w:p w14:paraId="51803D09" w14:textId="77777777" w:rsidR="007C2F2F" w:rsidRPr="008610E2" w:rsidRDefault="007C2F2F" w:rsidP="00BA1626">
            <w:pPr>
              <w:spacing w:line="240" w:lineRule="auto"/>
              <w:rPr>
                <w:lang w:val="en-GB" w:eastAsia="ru-RU"/>
              </w:rPr>
            </w:pPr>
            <w:r w:rsidRPr="008610E2">
              <w:rPr>
                <w:lang w:val="en-GB" w:eastAsia="ru-RU"/>
              </w:rPr>
              <w:t>#1</w:t>
            </w:r>
          </w:p>
        </w:tc>
        <w:tc>
          <w:tcPr>
            <w:tcW w:w="1388" w:type="dxa"/>
          </w:tcPr>
          <w:p w14:paraId="3FB2682C" w14:textId="77777777" w:rsidR="007C2F2F" w:rsidRPr="008610E2" w:rsidRDefault="007C2F2F" w:rsidP="00BA1626">
            <w:pPr>
              <w:spacing w:line="240" w:lineRule="auto"/>
              <w:rPr>
                <w:i/>
                <w:lang w:val="en-GB" w:eastAsia="ru-RU"/>
              </w:rPr>
            </w:pPr>
            <w:proofErr w:type="spellStart"/>
            <w:r w:rsidRPr="008610E2">
              <w:rPr>
                <w:i/>
                <w:lang w:val="en-GB" w:eastAsia="ru-RU"/>
              </w:rPr>
              <w:t>Akhborot</w:t>
            </w:r>
            <w:proofErr w:type="spellEnd"/>
          </w:p>
        </w:tc>
        <w:tc>
          <w:tcPr>
            <w:tcW w:w="2227" w:type="dxa"/>
          </w:tcPr>
          <w:p w14:paraId="3A533B06" w14:textId="6CF72A8E" w:rsidR="007C2F2F" w:rsidRPr="008610E2" w:rsidRDefault="00B3731C" w:rsidP="00BA1626">
            <w:pPr>
              <w:spacing w:line="240" w:lineRule="auto"/>
              <w:rPr>
                <w:lang w:val="en-GB" w:eastAsia="ru-RU"/>
              </w:rPr>
            </w:pPr>
            <w:r w:rsidRPr="008610E2">
              <w:rPr>
                <w:lang w:val="en-GB" w:eastAsia="ru-RU"/>
              </w:rPr>
              <w:t>News</w:t>
            </w:r>
          </w:p>
        </w:tc>
        <w:tc>
          <w:tcPr>
            <w:tcW w:w="1494" w:type="dxa"/>
          </w:tcPr>
          <w:p w14:paraId="260C2342" w14:textId="77777777" w:rsidR="007C2F2F" w:rsidRPr="008610E2" w:rsidRDefault="007C2F2F" w:rsidP="00BA1626">
            <w:pPr>
              <w:spacing w:line="240" w:lineRule="auto"/>
              <w:rPr>
                <w:lang w:val="en-GB" w:eastAsia="ru-RU"/>
              </w:rPr>
            </w:pPr>
            <w:r w:rsidRPr="008610E2">
              <w:rPr>
                <w:lang w:val="en-GB" w:eastAsia="ru-RU"/>
              </w:rPr>
              <w:t>n/a</w:t>
            </w:r>
          </w:p>
        </w:tc>
        <w:tc>
          <w:tcPr>
            <w:tcW w:w="3004" w:type="dxa"/>
          </w:tcPr>
          <w:p w14:paraId="3AB158CB" w14:textId="77777777" w:rsidR="007C2F2F" w:rsidRPr="008610E2" w:rsidRDefault="007C2F2F" w:rsidP="00BA1626">
            <w:pPr>
              <w:spacing w:line="240" w:lineRule="auto"/>
              <w:rPr>
                <w:lang w:val="en-GB" w:eastAsia="ru-RU"/>
              </w:rPr>
            </w:pPr>
            <w:r w:rsidRPr="008610E2">
              <w:rPr>
                <w:lang w:val="en-GB" w:eastAsia="ru-RU"/>
              </w:rPr>
              <w:t>Nationwide</w:t>
            </w:r>
          </w:p>
        </w:tc>
        <w:tc>
          <w:tcPr>
            <w:tcW w:w="3050" w:type="dxa"/>
          </w:tcPr>
          <w:p w14:paraId="40A837F7" w14:textId="77777777" w:rsidR="007C2F2F" w:rsidRPr="008610E2" w:rsidRDefault="007C2F2F" w:rsidP="00BA1626">
            <w:pPr>
              <w:spacing w:line="240" w:lineRule="auto"/>
              <w:rPr>
                <w:lang w:val="en-GB" w:eastAsia="ru-RU"/>
              </w:rPr>
            </w:pPr>
            <w:r w:rsidRPr="008610E2">
              <w:rPr>
                <w:lang w:val="en-GB" w:eastAsia="ru-RU"/>
              </w:rPr>
              <w:t>Uzbekistan</w:t>
            </w:r>
          </w:p>
        </w:tc>
      </w:tr>
      <w:tr w:rsidR="007C2F2F" w:rsidRPr="008610E2" w14:paraId="7BBED3EC" w14:textId="77777777" w:rsidTr="00BA1626">
        <w:trPr>
          <w:trHeight w:val="628"/>
        </w:trPr>
        <w:tc>
          <w:tcPr>
            <w:tcW w:w="711" w:type="dxa"/>
          </w:tcPr>
          <w:p w14:paraId="61AD9FD9" w14:textId="77777777" w:rsidR="007C2F2F" w:rsidRPr="008610E2" w:rsidRDefault="007C2F2F" w:rsidP="00BA1626">
            <w:pPr>
              <w:spacing w:line="240" w:lineRule="auto"/>
              <w:rPr>
                <w:lang w:val="en-GB" w:eastAsia="ru-RU"/>
              </w:rPr>
            </w:pPr>
            <w:r w:rsidRPr="008610E2">
              <w:rPr>
                <w:lang w:val="en-GB" w:eastAsia="ru-RU"/>
              </w:rPr>
              <w:t>#2</w:t>
            </w:r>
          </w:p>
        </w:tc>
        <w:tc>
          <w:tcPr>
            <w:tcW w:w="1388" w:type="dxa"/>
          </w:tcPr>
          <w:p w14:paraId="5CDA2052" w14:textId="77777777" w:rsidR="007C2F2F" w:rsidRPr="008610E2" w:rsidRDefault="007C2F2F" w:rsidP="00BA1626">
            <w:pPr>
              <w:spacing w:line="240" w:lineRule="auto"/>
              <w:rPr>
                <w:i/>
                <w:lang w:val="en-GB" w:eastAsia="ru-RU"/>
              </w:rPr>
            </w:pPr>
            <w:proofErr w:type="spellStart"/>
            <w:r w:rsidRPr="008610E2">
              <w:rPr>
                <w:i/>
                <w:lang w:val="en-GB" w:eastAsia="ru-RU"/>
              </w:rPr>
              <w:t>Inkon-shou</w:t>
            </w:r>
            <w:proofErr w:type="spellEnd"/>
          </w:p>
        </w:tc>
        <w:tc>
          <w:tcPr>
            <w:tcW w:w="2227" w:type="dxa"/>
          </w:tcPr>
          <w:p w14:paraId="3716D77C" w14:textId="77777777" w:rsidR="007C2F2F" w:rsidRPr="008610E2" w:rsidRDefault="007C2F2F" w:rsidP="00BA1626">
            <w:pPr>
              <w:spacing w:line="240" w:lineRule="auto"/>
              <w:rPr>
                <w:lang w:val="en-GB" w:eastAsia="ru-RU"/>
              </w:rPr>
            </w:pPr>
            <w:r w:rsidRPr="008610E2">
              <w:rPr>
                <w:lang w:val="en-GB" w:eastAsia="ru-RU"/>
              </w:rPr>
              <w:t>Talk show</w:t>
            </w:r>
          </w:p>
        </w:tc>
        <w:tc>
          <w:tcPr>
            <w:tcW w:w="1494" w:type="dxa"/>
          </w:tcPr>
          <w:p w14:paraId="025586E5" w14:textId="77777777" w:rsidR="007C2F2F" w:rsidRPr="008610E2" w:rsidRDefault="007C2F2F" w:rsidP="00BA1626">
            <w:pPr>
              <w:spacing w:line="240" w:lineRule="auto"/>
              <w:rPr>
                <w:lang w:val="en-GB" w:eastAsia="ru-RU"/>
              </w:rPr>
            </w:pPr>
            <w:r w:rsidRPr="008610E2">
              <w:rPr>
                <w:lang w:val="en-GB" w:eastAsia="ru-RU"/>
              </w:rPr>
              <w:t>n/a</w:t>
            </w:r>
          </w:p>
        </w:tc>
        <w:tc>
          <w:tcPr>
            <w:tcW w:w="3004" w:type="dxa"/>
          </w:tcPr>
          <w:p w14:paraId="2624A050" w14:textId="77777777" w:rsidR="007C2F2F" w:rsidRPr="008610E2" w:rsidRDefault="007C2F2F" w:rsidP="00BA1626">
            <w:pPr>
              <w:spacing w:line="240" w:lineRule="auto"/>
              <w:rPr>
                <w:lang w:val="en-GB" w:eastAsia="ru-RU"/>
              </w:rPr>
            </w:pPr>
            <w:r w:rsidRPr="008610E2">
              <w:rPr>
                <w:lang w:val="en-GB" w:eastAsia="ru-RU"/>
              </w:rPr>
              <w:t>Nationwide</w:t>
            </w:r>
          </w:p>
        </w:tc>
        <w:tc>
          <w:tcPr>
            <w:tcW w:w="3050" w:type="dxa"/>
          </w:tcPr>
          <w:p w14:paraId="6626DB7A" w14:textId="77777777" w:rsidR="007C2F2F" w:rsidRPr="008610E2" w:rsidRDefault="007C2F2F" w:rsidP="00BA1626">
            <w:pPr>
              <w:spacing w:line="240" w:lineRule="auto"/>
              <w:rPr>
                <w:lang w:val="en-GB" w:eastAsia="ru-RU"/>
              </w:rPr>
            </w:pPr>
            <w:proofErr w:type="spellStart"/>
            <w:r w:rsidRPr="008610E2">
              <w:rPr>
                <w:lang w:val="en-GB" w:eastAsia="ru-RU"/>
              </w:rPr>
              <w:t>Yoshlar</w:t>
            </w:r>
            <w:proofErr w:type="spellEnd"/>
          </w:p>
        </w:tc>
      </w:tr>
      <w:tr w:rsidR="007C2F2F" w:rsidRPr="008610E2" w14:paraId="1BF64EE8" w14:textId="77777777" w:rsidTr="00BA1626">
        <w:trPr>
          <w:trHeight w:val="656"/>
        </w:trPr>
        <w:tc>
          <w:tcPr>
            <w:tcW w:w="711" w:type="dxa"/>
          </w:tcPr>
          <w:p w14:paraId="62D5078F" w14:textId="77777777" w:rsidR="007C2F2F" w:rsidRPr="008610E2" w:rsidRDefault="007C2F2F" w:rsidP="00BA1626">
            <w:pPr>
              <w:spacing w:line="240" w:lineRule="auto"/>
              <w:rPr>
                <w:lang w:val="en-GB" w:eastAsia="ru-RU"/>
              </w:rPr>
            </w:pPr>
            <w:r w:rsidRPr="008610E2">
              <w:rPr>
                <w:lang w:val="en-GB" w:eastAsia="ru-RU"/>
              </w:rPr>
              <w:t>#3</w:t>
            </w:r>
          </w:p>
        </w:tc>
        <w:tc>
          <w:tcPr>
            <w:tcW w:w="1388" w:type="dxa"/>
          </w:tcPr>
          <w:p w14:paraId="218FD87C" w14:textId="77777777" w:rsidR="007C2F2F" w:rsidRPr="008610E2" w:rsidRDefault="007C2F2F" w:rsidP="00BA1626">
            <w:pPr>
              <w:spacing w:line="240" w:lineRule="auto"/>
              <w:rPr>
                <w:i/>
                <w:lang w:val="en-GB" w:eastAsia="ru-RU"/>
              </w:rPr>
            </w:pPr>
            <w:r w:rsidRPr="008610E2">
              <w:rPr>
                <w:i/>
                <w:lang w:val="en-GB" w:eastAsia="ru-RU"/>
              </w:rPr>
              <w:t xml:space="preserve">Men </w:t>
            </w:r>
            <w:proofErr w:type="spellStart"/>
            <w:r w:rsidRPr="008610E2">
              <w:rPr>
                <w:i/>
                <w:lang w:val="en-GB" w:eastAsia="ru-RU"/>
              </w:rPr>
              <w:t>sizga</w:t>
            </w:r>
            <w:proofErr w:type="spellEnd"/>
            <w:r w:rsidRPr="008610E2">
              <w:rPr>
                <w:i/>
                <w:lang w:val="en-GB" w:eastAsia="ru-RU"/>
              </w:rPr>
              <w:t xml:space="preserve"> </w:t>
            </w:r>
            <w:proofErr w:type="spellStart"/>
            <w:r w:rsidRPr="008610E2">
              <w:rPr>
                <w:i/>
                <w:lang w:val="en-GB" w:eastAsia="ru-RU"/>
              </w:rPr>
              <w:t>aytsam</w:t>
            </w:r>
            <w:proofErr w:type="spellEnd"/>
          </w:p>
        </w:tc>
        <w:tc>
          <w:tcPr>
            <w:tcW w:w="2227" w:type="dxa"/>
          </w:tcPr>
          <w:p w14:paraId="2670D73A" w14:textId="77777777" w:rsidR="007C2F2F" w:rsidRPr="008610E2" w:rsidRDefault="007C2F2F" w:rsidP="00BA1626">
            <w:pPr>
              <w:spacing w:line="240" w:lineRule="auto"/>
              <w:rPr>
                <w:lang w:val="en-GB" w:eastAsia="ru-RU"/>
              </w:rPr>
            </w:pPr>
            <w:r w:rsidRPr="008610E2">
              <w:rPr>
                <w:lang w:val="en-GB" w:eastAsia="ru-RU"/>
              </w:rPr>
              <w:t>Comedy club</w:t>
            </w:r>
          </w:p>
        </w:tc>
        <w:tc>
          <w:tcPr>
            <w:tcW w:w="1494" w:type="dxa"/>
          </w:tcPr>
          <w:p w14:paraId="51FD9F2A" w14:textId="77777777" w:rsidR="007C2F2F" w:rsidRPr="008610E2" w:rsidRDefault="007C2F2F" w:rsidP="00BA1626">
            <w:pPr>
              <w:spacing w:line="240" w:lineRule="auto"/>
              <w:rPr>
                <w:lang w:val="en-GB" w:eastAsia="ru-RU"/>
              </w:rPr>
            </w:pPr>
            <w:r w:rsidRPr="008610E2">
              <w:rPr>
                <w:lang w:val="en-GB" w:eastAsia="ru-RU"/>
              </w:rPr>
              <w:t>n/a</w:t>
            </w:r>
          </w:p>
        </w:tc>
        <w:tc>
          <w:tcPr>
            <w:tcW w:w="3004" w:type="dxa"/>
          </w:tcPr>
          <w:p w14:paraId="09CFF8F6" w14:textId="7107F727" w:rsidR="007C2F2F" w:rsidRPr="008610E2" w:rsidRDefault="007C2F2F" w:rsidP="00BA1626">
            <w:pPr>
              <w:spacing w:line="240" w:lineRule="auto"/>
              <w:rPr>
                <w:lang w:val="en-GB" w:eastAsia="ru-RU"/>
              </w:rPr>
            </w:pPr>
            <w:r w:rsidRPr="008610E2">
              <w:rPr>
                <w:lang w:val="en-GB" w:eastAsia="ru-RU"/>
              </w:rPr>
              <w:t>Tashkent, Tashkent region, some other neighbo</w:t>
            </w:r>
            <w:r w:rsidR="00DB530C" w:rsidRPr="008610E2">
              <w:rPr>
                <w:lang w:val="en-GB" w:eastAsia="ru-RU"/>
              </w:rPr>
              <w:t>u</w:t>
            </w:r>
            <w:r w:rsidRPr="008610E2">
              <w:rPr>
                <w:lang w:val="en-GB" w:eastAsia="ru-RU"/>
              </w:rPr>
              <w:t>ring regions</w:t>
            </w:r>
          </w:p>
        </w:tc>
        <w:tc>
          <w:tcPr>
            <w:tcW w:w="3050" w:type="dxa"/>
          </w:tcPr>
          <w:p w14:paraId="0A8E9BA9" w14:textId="77777777" w:rsidR="007C2F2F" w:rsidRPr="008610E2" w:rsidRDefault="007C2F2F" w:rsidP="00BA1626">
            <w:pPr>
              <w:spacing w:line="240" w:lineRule="auto"/>
              <w:rPr>
                <w:lang w:val="en-GB" w:eastAsia="ru-RU"/>
              </w:rPr>
            </w:pPr>
            <w:r w:rsidRPr="008610E2">
              <w:rPr>
                <w:lang w:val="en-GB" w:eastAsia="ru-RU"/>
              </w:rPr>
              <w:t>Toshkent</w:t>
            </w:r>
          </w:p>
        </w:tc>
      </w:tr>
      <w:tr w:rsidR="007C2F2F" w:rsidRPr="008610E2" w14:paraId="0B7337DB" w14:textId="77777777" w:rsidTr="00BA1626">
        <w:trPr>
          <w:trHeight w:val="400"/>
        </w:trPr>
        <w:tc>
          <w:tcPr>
            <w:tcW w:w="711" w:type="dxa"/>
          </w:tcPr>
          <w:p w14:paraId="533DC9B6" w14:textId="77777777" w:rsidR="007C2F2F" w:rsidRPr="008610E2" w:rsidRDefault="007C2F2F" w:rsidP="00BA1626">
            <w:pPr>
              <w:spacing w:line="240" w:lineRule="auto"/>
              <w:rPr>
                <w:lang w:val="en-GB" w:eastAsia="ru-RU"/>
              </w:rPr>
            </w:pPr>
            <w:r w:rsidRPr="008610E2">
              <w:rPr>
                <w:lang w:val="en-GB" w:eastAsia="ru-RU"/>
              </w:rPr>
              <w:t>#4</w:t>
            </w:r>
          </w:p>
        </w:tc>
        <w:tc>
          <w:tcPr>
            <w:tcW w:w="1388" w:type="dxa"/>
          </w:tcPr>
          <w:p w14:paraId="04702423" w14:textId="77777777" w:rsidR="007C2F2F" w:rsidRPr="008610E2" w:rsidRDefault="007C2F2F" w:rsidP="00BA1626">
            <w:pPr>
              <w:spacing w:line="240" w:lineRule="auto"/>
              <w:rPr>
                <w:i/>
                <w:lang w:val="en-GB" w:eastAsia="ru-RU"/>
              </w:rPr>
            </w:pPr>
            <w:proofErr w:type="spellStart"/>
            <w:r w:rsidRPr="008610E2">
              <w:rPr>
                <w:i/>
                <w:lang w:val="en-GB" w:eastAsia="ru-RU"/>
              </w:rPr>
              <w:t>Xabarlar</w:t>
            </w:r>
            <w:proofErr w:type="spellEnd"/>
          </w:p>
        </w:tc>
        <w:tc>
          <w:tcPr>
            <w:tcW w:w="2227" w:type="dxa"/>
          </w:tcPr>
          <w:p w14:paraId="5D26FE19" w14:textId="77777777" w:rsidR="007C2F2F" w:rsidRPr="008610E2" w:rsidRDefault="007C2F2F" w:rsidP="00BA1626">
            <w:pPr>
              <w:spacing w:line="240" w:lineRule="auto"/>
              <w:rPr>
                <w:lang w:val="en-GB" w:eastAsia="ru-RU"/>
              </w:rPr>
            </w:pPr>
            <w:r w:rsidRPr="008610E2">
              <w:rPr>
                <w:lang w:val="en-GB" w:eastAsia="ru-RU"/>
              </w:rPr>
              <w:t>News</w:t>
            </w:r>
          </w:p>
        </w:tc>
        <w:tc>
          <w:tcPr>
            <w:tcW w:w="1494" w:type="dxa"/>
          </w:tcPr>
          <w:p w14:paraId="3BEEE571" w14:textId="77777777" w:rsidR="007C2F2F" w:rsidRPr="008610E2" w:rsidRDefault="007C2F2F" w:rsidP="00BA1626">
            <w:pPr>
              <w:spacing w:line="240" w:lineRule="auto"/>
              <w:rPr>
                <w:lang w:val="en-GB" w:eastAsia="ru-RU"/>
              </w:rPr>
            </w:pPr>
            <w:r w:rsidRPr="008610E2">
              <w:rPr>
                <w:lang w:val="en-GB" w:eastAsia="ru-RU"/>
              </w:rPr>
              <w:t>n/a</w:t>
            </w:r>
          </w:p>
        </w:tc>
        <w:tc>
          <w:tcPr>
            <w:tcW w:w="3004" w:type="dxa"/>
          </w:tcPr>
          <w:p w14:paraId="56E4EA27" w14:textId="77777777" w:rsidR="007C2F2F" w:rsidRPr="008610E2" w:rsidRDefault="007C2F2F" w:rsidP="00BA1626">
            <w:pPr>
              <w:spacing w:line="240" w:lineRule="auto"/>
              <w:rPr>
                <w:lang w:val="en-GB" w:eastAsia="ru-RU"/>
              </w:rPr>
            </w:pPr>
            <w:r w:rsidRPr="008610E2">
              <w:rPr>
                <w:lang w:val="en-GB" w:eastAsia="ru-RU"/>
              </w:rPr>
              <w:t>Nationwide</w:t>
            </w:r>
          </w:p>
        </w:tc>
        <w:tc>
          <w:tcPr>
            <w:tcW w:w="3050" w:type="dxa"/>
          </w:tcPr>
          <w:p w14:paraId="26F7CCA9" w14:textId="77777777" w:rsidR="007C2F2F" w:rsidRPr="008610E2" w:rsidRDefault="007C2F2F" w:rsidP="00BA1626">
            <w:pPr>
              <w:spacing w:line="240" w:lineRule="auto"/>
              <w:rPr>
                <w:lang w:val="en-GB" w:eastAsia="ru-RU"/>
              </w:rPr>
            </w:pPr>
            <w:r w:rsidRPr="008610E2">
              <w:rPr>
                <w:lang w:val="en-GB" w:eastAsia="ru-RU"/>
              </w:rPr>
              <w:t>Sport</w:t>
            </w:r>
          </w:p>
        </w:tc>
      </w:tr>
      <w:tr w:rsidR="007C2F2F" w:rsidRPr="008610E2" w14:paraId="11C9FD2C" w14:textId="77777777" w:rsidTr="00BA1626">
        <w:trPr>
          <w:trHeight w:val="842"/>
        </w:trPr>
        <w:tc>
          <w:tcPr>
            <w:tcW w:w="711" w:type="dxa"/>
          </w:tcPr>
          <w:p w14:paraId="5E327279" w14:textId="77777777" w:rsidR="007C2F2F" w:rsidRPr="008610E2" w:rsidRDefault="007C2F2F" w:rsidP="00BA1626">
            <w:pPr>
              <w:spacing w:line="240" w:lineRule="auto"/>
              <w:rPr>
                <w:lang w:val="en-GB" w:eastAsia="ru-RU"/>
              </w:rPr>
            </w:pPr>
            <w:r w:rsidRPr="008610E2">
              <w:rPr>
                <w:lang w:val="en-GB" w:eastAsia="ru-RU"/>
              </w:rPr>
              <w:t>#5</w:t>
            </w:r>
          </w:p>
        </w:tc>
        <w:tc>
          <w:tcPr>
            <w:tcW w:w="1388" w:type="dxa"/>
          </w:tcPr>
          <w:p w14:paraId="505E6259" w14:textId="77777777" w:rsidR="007C2F2F" w:rsidRPr="008610E2" w:rsidRDefault="007C2F2F" w:rsidP="00BA1626">
            <w:pPr>
              <w:spacing w:line="240" w:lineRule="auto"/>
              <w:rPr>
                <w:i/>
                <w:lang w:val="en-GB" w:eastAsia="ru-RU"/>
              </w:rPr>
            </w:pPr>
            <w:proofErr w:type="spellStart"/>
            <w:r w:rsidRPr="008610E2">
              <w:rPr>
                <w:i/>
                <w:lang w:val="en-GB" w:eastAsia="ru-RU"/>
              </w:rPr>
              <w:t>Xit</w:t>
            </w:r>
            <w:proofErr w:type="spellEnd"/>
            <w:r w:rsidRPr="008610E2">
              <w:rPr>
                <w:i/>
                <w:lang w:val="en-GB" w:eastAsia="ru-RU"/>
              </w:rPr>
              <w:t xml:space="preserve"> </w:t>
            </w:r>
            <w:proofErr w:type="spellStart"/>
            <w:r w:rsidRPr="008610E2">
              <w:rPr>
                <w:i/>
                <w:lang w:val="en-GB" w:eastAsia="ru-RU"/>
              </w:rPr>
              <w:t>Parad</w:t>
            </w:r>
            <w:proofErr w:type="spellEnd"/>
          </w:p>
        </w:tc>
        <w:tc>
          <w:tcPr>
            <w:tcW w:w="2227" w:type="dxa"/>
          </w:tcPr>
          <w:p w14:paraId="4FEFDABB" w14:textId="77777777" w:rsidR="007C2F2F" w:rsidRPr="008610E2" w:rsidRDefault="007C2F2F" w:rsidP="00BA1626">
            <w:pPr>
              <w:spacing w:line="240" w:lineRule="auto"/>
              <w:rPr>
                <w:lang w:val="en-GB" w:eastAsia="ru-RU"/>
              </w:rPr>
            </w:pPr>
            <w:r w:rsidRPr="008610E2">
              <w:rPr>
                <w:lang w:val="en-GB" w:eastAsia="ru-RU"/>
              </w:rPr>
              <w:t>Music</w:t>
            </w:r>
          </w:p>
        </w:tc>
        <w:tc>
          <w:tcPr>
            <w:tcW w:w="1494" w:type="dxa"/>
          </w:tcPr>
          <w:p w14:paraId="3FA70F13" w14:textId="77777777" w:rsidR="007C2F2F" w:rsidRPr="008610E2" w:rsidRDefault="007C2F2F" w:rsidP="00BA1626">
            <w:pPr>
              <w:spacing w:line="240" w:lineRule="auto"/>
              <w:rPr>
                <w:lang w:val="en-GB" w:eastAsia="ru-RU"/>
              </w:rPr>
            </w:pPr>
            <w:r w:rsidRPr="008610E2">
              <w:rPr>
                <w:lang w:val="en-GB" w:eastAsia="ru-RU"/>
              </w:rPr>
              <w:t>n/a</w:t>
            </w:r>
          </w:p>
        </w:tc>
        <w:tc>
          <w:tcPr>
            <w:tcW w:w="3004" w:type="dxa"/>
          </w:tcPr>
          <w:p w14:paraId="06FA2F43" w14:textId="1402BF3C" w:rsidR="007C2F2F" w:rsidRPr="008610E2" w:rsidRDefault="007C2F2F" w:rsidP="00BA1626">
            <w:pPr>
              <w:spacing w:line="240" w:lineRule="auto"/>
              <w:rPr>
                <w:lang w:val="en-GB" w:eastAsia="ru-RU"/>
              </w:rPr>
            </w:pPr>
            <w:r w:rsidRPr="008610E2">
              <w:rPr>
                <w:lang w:val="en-GB" w:eastAsia="ru-RU"/>
              </w:rPr>
              <w:t>Tashkent, Tashkent region, some other neighbo</w:t>
            </w:r>
            <w:r w:rsidR="00DB530C" w:rsidRPr="008610E2">
              <w:rPr>
                <w:lang w:val="en-GB" w:eastAsia="ru-RU"/>
              </w:rPr>
              <w:t>u</w:t>
            </w:r>
            <w:r w:rsidRPr="008610E2">
              <w:rPr>
                <w:lang w:val="en-GB" w:eastAsia="ru-RU"/>
              </w:rPr>
              <w:t>ring regions</w:t>
            </w:r>
          </w:p>
        </w:tc>
        <w:tc>
          <w:tcPr>
            <w:tcW w:w="3050" w:type="dxa"/>
          </w:tcPr>
          <w:p w14:paraId="46F3CB45" w14:textId="77777777" w:rsidR="007C2F2F" w:rsidRPr="008610E2" w:rsidRDefault="007C2F2F" w:rsidP="00BA1626">
            <w:pPr>
              <w:spacing w:line="240" w:lineRule="auto"/>
              <w:rPr>
                <w:lang w:val="en-GB" w:eastAsia="ru-RU"/>
              </w:rPr>
            </w:pPr>
            <w:proofErr w:type="spellStart"/>
            <w:r w:rsidRPr="008610E2">
              <w:rPr>
                <w:lang w:val="en-GB" w:eastAsia="ru-RU"/>
              </w:rPr>
              <w:t>Navo</w:t>
            </w:r>
            <w:proofErr w:type="spellEnd"/>
          </w:p>
        </w:tc>
      </w:tr>
      <w:tr w:rsidR="007C2F2F" w:rsidRPr="008610E2" w14:paraId="226002D4" w14:textId="77777777" w:rsidTr="00BA1626">
        <w:trPr>
          <w:trHeight w:val="596"/>
        </w:trPr>
        <w:tc>
          <w:tcPr>
            <w:tcW w:w="711" w:type="dxa"/>
          </w:tcPr>
          <w:p w14:paraId="0D023211" w14:textId="77777777" w:rsidR="007C2F2F" w:rsidRPr="008610E2" w:rsidRDefault="007C2F2F" w:rsidP="00BA1626">
            <w:pPr>
              <w:spacing w:line="240" w:lineRule="auto"/>
              <w:rPr>
                <w:lang w:val="en-GB" w:eastAsia="ru-RU"/>
              </w:rPr>
            </w:pPr>
            <w:r w:rsidRPr="008610E2">
              <w:rPr>
                <w:lang w:val="en-GB" w:eastAsia="ru-RU"/>
              </w:rPr>
              <w:t>#6</w:t>
            </w:r>
          </w:p>
        </w:tc>
        <w:tc>
          <w:tcPr>
            <w:tcW w:w="1388" w:type="dxa"/>
          </w:tcPr>
          <w:p w14:paraId="284768AE" w14:textId="77777777" w:rsidR="007C2F2F" w:rsidRPr="008610E2" w:rsidRDefault="007C2F2F" w:rsidP="00BA1626">
            <w:pPr>
              <w:spacing w:line="240" w:lineRule="auto"/>
              <w:rPr>
                <w:i/>
                <w:lang w:val="en-GB" w:eastAsia="ru-RU"/>
              </w:rPr>
            </w:pPr>
            <w:proofErr w:type="spellStart"/>
            <w:r w:rsidRPr="008610E2">
              <w:rPr>
                <w:i/>
                <w:lang w:val="en-GB" w:eastAsia="ru-RU"/>
              </w:rPr>
              <w:t>Taqdim</w:t>
            </w:r>
            <w:proofErr w:type="spellEnd"/>
          </w:p>
        </w:tc>
        <w:tc>
          <w:tcPr>
            <w:tcW w:w="2227" w:type="dxa"/>
          </w:tcPr>
          <w:p w14:paraId="56879F05" w14:textId="77777777" w:rsidR="007C2F2F" w:rsidRPr="008610E2" w:rsidRDefault="007C2F2F" w:rsidP="00BA1626">
            <w:pPr>
              <w:spacing w:line="240" w:lineRule="auto"/>
              <w:rPr>
                <w:lang w:val="en-GB" w:eastAsia="ru-RU"/>
              </w:rPr>
            </w:pPr>
            <w:r w:rsidRPr="008610E2">
              <w:rPr>
                <w:lang w:val="en-GB" w:eastAsia="ru-RU"/>
              </w:rPr>
              <w:t>Music</w:t>
            </w:r>
          </w:p>
        </w:tc>
        <w:tc>
          <w:tcPr>
            <w:tcW w:w="1494" w:type="dxa"/>
          </w:tcPr>
          <w:p w14:paraId="2BEC6B6B" w14:textId="77777777" w:rsidR="007C2F2F" w:rsidRPr="008610E2" w:rsidRDefault="007C2F2F" w:rsidP="00BA1626">
            <w:pPr>
              <w:spacing w:line="240" w:lineRule="auto"/>
              <w:rPr>
                <w:lang w:val="en-GB" w:eastAsia="ru-RU"/>
              </w:rPr>
            </w:pPr>
            <w:r w:rsidRPr="008610E2">
              <w:rPr>
                <w:lang w:val="en-GB" w:eastAsia="ru-RU"/>
              </w:rPr>
              <w:t>n/a</w:t>
            </w:r>
          </w:p>
        </w:tc>
        <w:tc>
          <w:tcPr>
            <w:tcW w:w="3004" w:type="dxa"/>
          </w:tcPr>
          <w:p w14:paraId="27E1B13A" w14:textId="124BE820" w:rsidR="007C2F2F" w:rsidRPr="008610E2" w:rsidRDefault="007C2F2F" w:rsidP="00BA1626">
            <w:pPr>
              <w:spacing w:line="240" w:lineRule="auto"/>
              <w:rPr>
                <w:lang w:val="en-GB" w:eastAsia="ru-RU"/>
              </w:rPr>
            </w:pPr>
            <w:r w:rsidRPr="008610E2">
              <w:rPr>
                <w:lang w:val="en-GB" w:eastAsia="ru-RU"/>
              </w:rPr>
              <w:t>Tashkent, Tashkent region, some other neighbo</w:t>
            </w:r>
            <w:r w:rsidR="00DB530C" w:rsidRPr="008610E2">
              <w:rPr>
                <w:lang w:val="en-GB" w:eastAsia="ru-RU"/>
              </w:rPr>
              <w:t>u</w:t>
            </w:r>
            <w:r w:rsidRPr="008610E2">
              <w:rPr>
                <w:lang w:val="en-GB" w:eastAsia="ru-RU"/>
              </w:rPr>
              <w:t>ring regions</w:t>
            </w:r>
          </w:p>
        </w:tc>
        <w:tc>
          <w:tcPr>
            <w:tcW w:w="3050" w:type="dxa"/>
          </w:tcPr>
          <w:p w14:paraId="1858D13E" w14:textId="77777777" w:rsidR="007C2F2F" w:rsidRPr="008610E2" w:rsidRDefault="007C2F2F" w:rsidP="00BA1626">
            <w:pPr>
              <w:spacing w:line="240" w:lineRule="auto"/>
              <w:rPr>
                <w:lang w:val="en-GB" w:eastAsia="ru-RU"/>
              </w:rPr>
            </w:pPr>
            <w:proofErr w:type="spellStart"/>
            <w:r w:rsidRPr="008610E2">
              <w:rPr>
                <w:lang w:val="en-GB" w:eastAsia="ru-RU"/>
              </w:rPr>
              <w:t>Navo</w:t>
            </w:r>
            <w:proofErr w:type="spellEnd"/>
          </w:p>
        </w:tc>
      </w:tr>
      <w:tr w:rsidR="007C2F2F" w:rsidRPr="008610E2" w14:paraId="0964E25D" w14:textId="77777777" w:rsidTr="00BA1626">
        <w:trPr>
          <w:trHeight w:val="625"/>
        </w:trPr>
        <w:tc>
          <w:tcPr>
            <w:tcW w:w="711" w:type="dxa"/>
          </w:tcPr>
          <w:p w14:paraId="5859478C" w14:textId="77777777" w:rsidR="007C2F2F" w:rsidRPr="008610E2" w:rsidRDefault="007C2F2F" w:rsidP="00BA1626">
            <w:pPr>
              <w:spacing w:line="240" w:lineRule="auto"/>
              <w:rPr>
                <w:lang w:val="en-GB" w:eastAsia="ru-RU"/>
              </w:rPr>
            </w:pPr>
            <w:r w:rsidRPr="008610E2">
              <w:rPr>
                <w:lang w:val="en-GB" w:eastAsia="ru-RU"/>
              </w:rPr>
              <w:t>#7</w:t>
            </w:r>
          </w:p>
        </w:tc>
        <w:tc>
          <w:tcPr>
            <w:tcW w:w="1388" w:type="dxa"/>
          </w:tcPr>
          <w:p w14:paraId="741A991A" w14:textId="77777777" w:rsidR="007C2F2F" w:rsidRPr="008610E2" w:rsidRDefault="007C2F2F" w:rsidP="00BA1626">
            <w:pPr>
              <w:spacing w:line="240" w:lineRule="auto"/>
              <w:rPr>
                <w:i/>
                <w:lang w:val="en-GB" w:eastAsia="ru-RU"/>
              </w:rPr>
            </w:pPr>
            <w:proofErr w:type="spellStart"/>
            <w:r w:rsidRPr="008610E2">
              <w:rPr>
                <w:i/>
                <w:lang w:val="en-GB" w:eastAsia="ru-RU"/>
              </w:rPr>
              <w:t>Dunyo</w:t>
            </w:r>
            <w:proofErr w:type="spellEnd"/>
            <w:r w:rsidRPr="008610E2">
              <w:rPr>
                <w:i/>
                <w:lang w:val="en-GB" w:eastAsia="ru-RU"/>
              </w:rPr>
              <w:t xml:space="preserve"> </w:t>
            </w:r>
            <w:proofErr w:type="spellStart"/>
            <w:r w:rsidRPr="008610E2">
              <w:rPr>
                <w:i/>
                <w:lang w:val="en-GB" w:eastAsia="ru-RU"/>
              </w:rPr>
              <w:t>oshhonasi</w:t>
            </w:r>
            <w:proofErr w:type="spellEnd"/>
          </w:p>
        </w:tc>
        <w:tc>
          <w:tcPr>
            <w:tcW w:w="2227" w:type="dxa"/>
          </w:tcPr>
          <w:p w14:paraId="3B707315" w14:textId="60D2FC83" w:rsidR="007C2F2F" w:rsidRPr="008610E2" w:rsidRDefault="007C2F2F" w:rsidP="00DB530C">
            <w:pPr>
              <w:spacing w:line="240" w:lineRule="auto"/>
              <w:rPr>
                <w:lang w:val="en-GB" w:eastAsia="ru-RU"/>
              </w:rPr>
            </w:pPr>
            <w:r w:rsidRPr="008610E2">
              <w:rPr>
                <w:lang w:val="en-GB" w:eastAsia="ru-RU"/>
              </w:rPr>
              <w:t>Culture/</w:t>
            </w:r>
            <w:r w:rsidR="00DB530C" w:rsidRPr="008610E2">
              <w:rPr>
                <w:lang w:val="en-GB" w:eastAsia="ru-RU"/>
              </w:rPr>
              <w:t>cookery</w:t>
            </w:r>
          </w:p>
        </w:tc>
        <w:tc>
          <w:tcPr>
            <w:tcW w:w="1494" w:type="dxa"/>
          </w:tcPr>
          <w:p w14:paraId="63FBB130" w14:textId="77777777" w:rsidR="007C2F2F" w:rsidRPr="008610E2" w:rsidRDefault="007C2F2F" w:rsidP="00BA1626">
            <w:pPr>
              <w:spacing w:line="240" w:lineRule="auto"/>
              <w:rPr>
                <w:lang w:val="en-GB" w:eastAsia="ru-RU"/>
              </w:rPr>
            </w:pPr>
            <w:r w:rsidRPr="008610E2">
              <w:rPr>
                <w:lang w:val="en-GB" w:eastAsia="ru-RU"/>
              </w:rPr>
              <w:t>n/a</w:t>
            </w:r>
          </w:p>
        </w:tc>
        <w:tc>
          <w:tcPr>
            <w:tcW w:w="3004" w:type="dxa"/>
          </w:tcPr>
          <w:p w14:paraId="49C95FFE" w14:textId="56843F0C" w:rsidR="007C2F2F" w:rsidRPr="008610E2" w:rsidRDefault="007C2F2F" w:rsidP="00BA1626">
            <w:pPr>
              <w:spacing w:line="240" w:lineRule="auto"/>
              <w:rPr>
                <w:lang w:val="en-GB" w:eastAsia="ru-RU"/>
              </w:rPr>
            </w:pPr>
            <w:r w:rsidRPr="008610E2">
              <w:rPr>
                <w:lang w:val="en-GB" w:eastAsia="ru-RU"/>
              </w:rPr>
              <w:t>Tashkent, Tashkent region, some other neighbo</w:t>
            </w:r>
            <w:r w:rsidR="00DB530C" w:rsidRPr="008610E2">
              <w:rPr>
                <w:lang w:val="en-GB" w:eastAsia="ru-RU"/>
              </w:rPr>
              <w:t>u</w:t>
            </w:r>
            <w:r w:rsidRPr="008610E2">
              <w:rPr>
                <w:lang w:val="en-GB" w:eastAsia="ru-RU"/>
              </w:rPr>
              <w:t>ring regions (only digital receivers)</w:t>
            </w:r>
          </w:p>
        </w:tc>
        <w:tc>
          <w:tcPr>
            <w:tcW w:w="3050" w:type="dxa"/>
          </w:tcPr>
          <w:p w14:paraId="4D748025" w14:textId="77777777" w:rsidR="007C2F2F" w:rsidRPr="008610E2" w:rsidRDefault="007C2F2F" w:rsidP="00BA1626">
            <w:pPr>
              <w:spacing w:line="240" w:lineRule="auto"/>
              <w:rPr>
                <w:lang w:val="en-GB" w:eastAsia="ru-RU"/>
              </w:rPr>
            </w:pPr>
            <w:proofErr w:type="spellStart"/>
            <w:r w:rsidRPr="008610E2">
              <w:rPr>
                <w:lang w:val="en-GB" w:eastAsia="ru-RU"/>
              </w:rPr>
              <w:t>Dunyo</w:t>
            </w:r>
            <w:proofErr w:type="spellEnd"/>
            <w:r w:rsidRPr="008610E2">
              <w:rPr>
                <w:lang w:val="en-GB" w:eastAsia="ru-RU"/>
              </w:rPr>
              <w:t xml:space="preserve"> </w:t>
            </w:r>
            <w:proofErr w:type="spellStart"/>
            <w:r w:rsidRPr="008610E2">
              <w:rPr>
                <w:lang w:val="en-GB" w:eastAsia="ru-RU"/>
              </w:rPr>
              <w:t>Boylab</w:t>
            </w:r>
            <w:proofErr w:type="spellEnd"/>
          </w:p>
        </w:tc>
      </w:tr>
      <w:tr w:rsidR="007C2F2F" w:rsidRPr="008610E2" w14:paraId="0BD96AEC" w14:textId="77777777" w:rsidTr="00BA1626">
        <w:trPr>
          <w:trHeight w:val="842"/>
        </w:trPr>
        <w:tc>
          <w:tcPr>
            <w:tcW w:w="711" w:type="dxa"/>
          </w:tcPr>
          <w:p w14:paraId="7E4CB1DE" w14:textId="77777777" w:rsidR="007C2F2F" w:rsidRPr="008610E2" w:rsidRDefault="007C2F2F" w:rsidP="00BA1626">
            <w:pPr>
              <w:spacing w:line="240" w:lineRule="auto"/>
              <w:rPr>
                <w:lang w:val="en-GB" w:eastAsia="ru-RU"/>
              </w:rPr>
            </w:pPr>
            <w:r w:rsidRPr="008610E2">
              <w:rPr>
                <w:lang w:val="en-GB" w:eastAsia="ru-RU"/>
              </w:rPr>
              <w:t>#8</w:t>
            </w:r>
          </w:p>
        </w:tc>
        <w:tc>
          <w:tcPr>
            <w:tcW w:w="1388" w:type="dxa"/>
          </w:tcPr>
          <w:p w14:paraId="5F5098AB" w14:textId="77777777" w:rsidR="007C2F2F" w:rsidRPr="008610E2" w:rsidRDefault="007C2F2F" w:rsidP="00BA1626">
            <w:pPr>
              <w:spacing w:line="240" w:lineRule="auto"/>
              <w:rPr>
                <w:i/>
                <w:lang w:val="en-GB" w:eastAsia="ru-RU"/>
              </w:rPr>
            </w:pPr>
            <w:proofErr w:type="spellStart"/>
            <w:r w:rsidRPr="008610E2">
              <w:rPr>
                <w:i/>
                <w:lang w:val="en-GB" w:eastAsia="ru-RU"/>
              </w:rPr>
              <w:t>Shordanak</w:t>
            </w:r>
            <w:proofErr w:type="spellEnd"/>
          </w:p>
        </w:tc>
        <w:tc>
          <w:tcPr>
            <w:tcW w:w="2227" w:type="dxa"/>
          </w:tcPr>
          <w:p w14:paraId="31FDBE40" w14:textId="77777777" w:rsidR="007C2F2F" w:rsidRPr="008610E2" w:rsidRDefault="007C2F2F" w:rsidP="00BA1626">
            <w:pPr>
              <w:spacing w:line="240" w:lineRule="auto"/>
              <w:rPr>
                <w:lang w:val="en-GB" w:eastAsia="ru-RU"/>
              </w:rPr>
            </w:pPr>
            <w:r w:rsidRPr="008610E2">
              <w:rPr>
                <w:lang w:val="en-GB" w:eastAsia="ru-RU"/>
              </w:rPr>
              <w:t>Comedy club, entertainment</w:t>
            </w:r>
          </w:p>
        </w:tc>
        <w:tc>
          <w:tcPr>
            <w:tcW w:w="1494" w:type="dxa"/>
          </w:tcPr>
          <w:p w14:paraId="6E7866D4" w14:textId="77777777" w:rsidR="007C2F2F" w:rsidRPr="008610E2" w:rsidRDefault="007C2F2F" w:rsidP="00BA1626">
            <w:pPr>
              <w:spacing w:line="240" w:lineRule="auto"/>
              <w:rPr>
                <w:lang w:val="en-GB" w:eastAsia="ru-RU"/>
              </w:rPr>
            </w:pPr>
            <w:r w:rsidRPr="008610E2">
              <w:rPr>
                <w:lang w:val="en-GB" w:eastAsia="ru-RU"/>
              </w:rPr>
              <w:t>n/a</w:t>
            </w:r>
          </w:p>
        </w:tc>
        <w:tc>
          <w:tcPr>
            <w:tcW w:w="3004" w:type="dxa"/>
          </w:tcPr>
          <w:p w14:paraId="1C0DBB18" w14:textId="77777777" w:rsidR="007C2F2F" w:rsidRPr="008610E2" w:rsidRDefault="007C2F2F" w:rsidP="00BA1626">
            <w:pPr>
              <w:spacing w:line="240" w:lineRule="auto"/>
              <w:rPr>
                <w:lang w:val="en-GB" w:eastAsia="ru-RU"/>
              </w:rPr>
            </w:pPr>
            <w:r w:rsidRPr="008610E2">
              <w:rPr>
                <w:lang w:val="en-GB" w:eastAsia="ru-RU"/>
              </w:rPr>
              <w:t>Nationwide</w:t>
            </w:r>
          </w:p>
        </w:tc>
        <w:tc>
          <w:tcPr>
            <w:tcW w:w="3050" w:type="dxa"/>
          </w:tcPr>
          <w:p w14:paraId="55CF46BC" w14:textId="77777777" w:rsidR="007C2F2F" w:rsidRPr="008610E2" w:rsidRDefault="007C2F2F" w:rsidP="00BA1626">
            <w:pPr>
              <w:spacing w:line="240" w:lineRule="auto"/>
              <w:rPr>
                <w:lang w:val="en-GB" w:eastAsia="ru-RU"/>
              </w:rPr>
            </w:pPr>
            <w:r w:rsidRPr="008610E2">
              <w:rPr>
                <w:lang w:val="en-GB" w:eastAsia="ru-RU"/>
              </w:rPr>
              <w:t>Uzbekistan</w:t>
            </w:r>
          </w:p>
        </w:tc>
      </w:tr>
      <w:tr w:rsidR="007C2F2F" w:rsidRPr="008610E2" w14:paraId="09984B9C" w14:textId="77777777" w:rsidTr="00BA1626">
        <w:trPr>
          <w:trHeight w:val="416"/>
        </w:trPr>
        <w:tc>
          <w:tcPr>
            <w:tcW w:w="711" w:type="dxa"/>
          </w:tcPr>
          <w:p w14:paraId="2EE7A44C" w14:textId="77777777" w:rsidR="007C2F2F" w:rsidRPr="008610E2" w:rsidRDefault="007C2F2F" w:rsidP="00BA1626">
            <w:pPr>
              <w:spacing w:line="240" w:lineRule="auto"/>
              <w:rPr>
                <w:i/>
                <w:lang w:val="en-GB" w:eastAsia="ru-RU"/>
              </w:rPr>
            </w:pPr>
            <w:r w:rsidRPr="008610E2">
              <w:rPr>
                <w:i/>
                <w:lang w:val="en-GB" w:eastAsia="ru-RU"/>
              </w:rPr>
              <w:t>#9</w:t>
            </w:r>
          </w:p>
        </w:tc>
        <w:tc>
          <w:tcPr>
            <w:tcW w:w="1388" w:type="dxa"/>
          </w:tcPr>
          <w:p w14:paraId="0796B2CE" w14:textId="77777777" w:rsidR="007C2F2F" w:rsidRPr="008610E2" w:rsidRDefault="007C2F2F" w:rsidP="00BA1626">
            <w:pPr>
              <w:spacing w:line="240" w:lineRule="auto"/>
              <w:rPr>
                <w:i/>
                <w:lang w:val="en-GB" w:eastAsia="ru-RU"/>
              </w:rPr>
            </w:pPr>
            <w:proofErr w:type="spellStart"/>
            <w:r w:rsidRPr="008610E2">
              <w:rPr>
                <w:i/>
                <w:lang w:val="en-GB" w:eastAsia="ru-RU"/>
              </w:rPr>
              <w:t>O’zingni</w:t>
            </w:r>
            <w:proofErr w:type="spellEnd"/>
            <w:r w:rsidRPr="008610E2">
              <w:rPr>
                <w:i/>
                <w:lang w:val="en-GB" w:eastAsia="ru-RU"/>
              </w:rPr>
              <w:t xml:space="preserve"> </w:t>
            </w:r>
            <w:proofErr w:type="spellStart"/>
            <w:r w:rsidRPr="008610E2">
              <w:rPr>
                <w:i/>
                <w:lang w:val="en-GB" w:eastAsia="ru-RU"/>
              </w:rPr>
              <w:t>Angla</w:t>
            </w:r>
            <w:proofErr w:type="spellEnd"/>
          </w:p>
        </w:tc>
        <w:tc>
          <w:tcPr>
            <w:tcW w:w="2227" w:type="dxa"/>
          </w:tcPr>
          <w:p w14:paraId="3B564F58" w14:textId="77777777" w:rsidR="007C2F2F" w:rsidRPr="008610E2" w:rsidRDefault="007C2F2F" w:rsidP="00BA1626">
            <w:pPr>
              <w:spacing w:line="240" w:lineRule="auto"/>
              <w:rPr>
                <w:lang w:val="en-GB" w:eastAsia="ru-RU"/>
              </w:rPr>
            </w:pPr>
            <w:r w:rsidRPr="008610E2">
              <w:rPr>
                <w:lang w:val="en-GB" w:eastAsia="ru-RU"/>
              </w:rPr>
              <w:t>Talk show</w:t>
            </w:r>
          </w:p>
        </w:tc>
        <w:tc>
          <w:tcPr>
            <w:tcW w:w="1494" w:type="dxa"/>
          </w:tcPr>
          <w:p w14:paraId="792EB9E2" w14:textId="77777777" w:rsidR="007C2F2F" w:rsidRPr="008610E2" w:rsidRDefault="007C2F2F" w:rsidP="00BA1626">
            <w:pPr>
              <w:spacing w:line="240" w:lineRule="auto"/>
              <w:rPr>
                <w:lang w:val="en-GB" w:eastAsia="ru-RU"/>
              </w:rPr>
            </w:pPr>
            <w:r w:rsidRPr="008610E2">
              <w:rPr>
                <w:lang w:val="en-GB" w:eastAsia="ru-RU"/>
              </w:rPr>
              <w:t>n/a</w:t>
            </w:r>
          </w:p>
        </w:tc>
        <w:tc>
          <w:tcPr>
            <w:tcW w:w="3004" w:type="dxa"/>
          </w:tcPr>
          <w:p w14:paraId="109E07EB" w14:textId="77777777" w:rsidR="007C2F2F" w:rsidRPr="008610E2" w:rsidRDefault="007C2F2F" w:rsidP="00BA1626">
            <w:pPr>
              <w:spacing w:line="240" w:lineRule="auto"/>
              <w:rPr>
                <w:lang w:val="en-GB" w:eastAsia="ru-RU"/>
              </w:rPr>
            </w:pPr>
            <w:r w:rsidRPr="008610E2">
              <w:rPr>
                <w:lang w:val="en-GB" w:eastAsia="ru-RU"/>
              </w:rPr>
              <w:t>Nationwide</w:t>
            </w:r>
          </w:p>
        </w:tc>
        <w:tc>
          <w:tcPr>
            <w:tcW w:w="3050" w:type="dxa"/>
          </w:tcPr>
          <w:p w14:paraId="19A27CBE" w14:textId="77777777" w:rsidR="007C2F2F" w:rsidRPr="008610E2" w:rsidRDefault="007C2F2F" w:rsidP="00BA1626">
            <w:pPr>
              <w:spacing w:line="240" w:lineRule="auto"/>
              <w:rPr>
                <w:lang w:val="en-GB" w:eastAsia="ru-RU"/>
              </w:rPr>
            </w:pPr>
            <w:r w:rsidRPr="008610E2">
              <w:rPr>
                <w:lang w:val="en-GB" w:eastAsia="ru-RU"/>
              </w:rPr>
              <w:t>Uzbekistan</w:t>
            </w:r>
          </w:p>
        </w:tc>
      </w:tr>
      <w:tr w:rsidR="007C2F2F" w:rsidRPr="008610E2" w14:paraId="21798F4D" w14:textId="77777777" w:rsidTr="00BA1626">
        <w:trPr>
          <w:trHeight w:val="857"/>
        </w:trPr>
        <w:tc>
          <w:tcPr>
            <w:tcW w:w="711" w:type="dxa"/>
          </w:tcPr>
          <w:p w14:paraId="32995732" w14:textId="77777777" w:rsidR="007C2F2F" w:rsidRPr="008610E2" w:rsidRDefault="007C2F2F" w:rsidP="00BA1626">
            <w:pPr>
              <w:spacing w:line="240" w:lineRule="auto"/>
              <w:rPr>
                <w:lang w:val="en-GB" w:eastAsia="ru-RU"/>
              </w:rPr>
            </w:pPr>
            <w:r w:rsidRPr="008610E2">
              <w:rPr>
                <w:lang w:val="en-GB" w:eastAsia="ru-RU"/>
              </w:rPr>
              <w:t>#10</w:t>
            </w:r>
          </w:p>
        </w:tc>
        <w:tc>
          <w:tcPr>
            <w:tcW w:w="1388" w:type="dxa"/>
          </w:tcPr>
          <w:p w14:paraId="3FB2E37E" w14:textId="77777777" w:rsidR="007C2F2F" w:rsidRPr="008610E2" w:rsidRDefault="007C2F2F" w:rsidP="00BA1626">
            <w:pPr>
              <w:spacing w:line="240" w:lineRule="auto"/>
              <w:rPr>
                <w:i/>
                <w:lang w:val="en-GB" w:eastAsia="ru-RU"/>
              </w:rPr>
            </w:pPr>
            <w:proofErr w:type="spellStart"/>
            <w:r w:rsidRPr="008610E2">
              <w:rPr>
                <w:i/>
                <w:lang w:val="en-GB" w:eastAsia="ru-RU"/>
              </w:rPr>
              <w:t>Nuqtai</w:t>
            </w:r>
            <w:proofErr w:type="spellEnd"/>
            <w:r w:rsidRPr="008610E2">
              <w:rPr>
                <w:i/>
                <w:lang w:val="en-GB" w:eastAsia="ru-RU"/>
              </w:rPr>
              <w:t xml:space="preserve"> </w:t>
            </w:r>
            <w:proofErr w:type="spellStart"/>
            <w:r w:rsidRPr="008610E2">
              <w:rPr>
                <w:i/>
                <w:lang w:val="en-GB" w:eastAsia="ru-RU"/>
              </w:rPr>
              <w:t>nazar</w:t>
            </w:r>
            <w:proofErr w:type="spellEnd"/>
          </w:p>
        </w:tc>
        <w:tc>
          <w:tcPr>
            <w:tcW w:w="2227" w:type="dxa"/>
          </w:tcPr>
          <w:p w14:paraId="4CCE39CE" w14:textId="77777777" w:rsidR="007C2F2F" w:rsidRPr="008610E2" w:rsidRDefault="007C2F2F" w:rsidP="00BA1626">
            <w:pPr>
              <w:spacing w:line="240" w:lineRule="auto"/>
              <w:rPr>
                <w:lang w:val="en-GB" w:eastAsia="ru-RU"/>
              </w:rPr>
            </w:pPr>
            <w:r w:rsidRPr="008610E2">
              <w:rPr>
                <w:lang w:val="en-GB" w:eastAsia="ru-RU"/>
              </w:rPr>
              <w:t>Talk show</w:t>
            </w:r>
          </w:p>
        </w:tc>
        <w:tc>
          <w:tcPr>
            <w:tcW w:w="1494" w:type="dxa"/>
          </w:tcPr>
          <w:p w14:paraId="1E8C764B" w14:textId="77777777" w:rsidR="007C2F2F" w:rsidRPr="008610E2" w:rsidRDefault="007C2F2F" w:rsidP="00BA1626">
            <w:pPr>
              <w:spacing w:line="240" w:lineRule="auto"/>
              <w:rPr>
                <w:lang w:val="en-GB" w:eastAsia="ru-RU"/>
              </w:rPr>
            </w:pPr>
            <w:r w:rsidRPr="008610E2">
              <w:rPr>
                <w:lang w:val="en-GB" w:eastAsia="ru-RU"/>
              </w:rPr>
              <w:t>n/a</w:t>
            </w:r>
          </w:p>
        </w:tc>
        <w:tc>
          <w:tcPr>
            <w:tcW w:w="3004" w:type="dxa"/>
          </w:tcPr>
          <w:p w14:paraId="0DA2E8A7" w14:textId="77777777" w:rsidR="007C2F2F" w:rsidRPr="008610E2" w:rsidRDefault="007C2F2F" w:rsidP="00BA1626">
            <w:pPr>
              <w:spacing w:line="240" w:lineRule="auto"/>
              <w:rPr>
                <w:lang w:val="en-GB" w:eastAsia="ru-RU"/>
              </w:rPr>
            </w:pPr>
            <w:r w:rsidRPr="008610E2">
              <w:rPr>
                <w:lang w:val="en-GB" w:eastAsia="ru-RU"/>
              </w:rPr>
              <w:t>Nationwide</w:t>
            </w:r>
          </w:p>
        </w:tc>
        <w:tc>
          <w:tcPr>
            <w:tcW w:w="3050" w:type="dxa"/>
          </w:tcPr>
          <w:p w14:paraId="3DC3F422" w14:textId="77777777" w:rsidR="007C2F2F" w:rsidRPr="008610E2" w:rsidRDefault="007C2F2F" w:rsidP="00BA1626">
            <w:pPr>
              <w:spacing w:line="240" w:lineRule="auto"/>
              <w:rPr>
                <w:lang w:val="en-GB" w:eastAsia="ru-RU"/>
              </w:rPr>
            </w:pPr>
            <w:proofErr w:type="spellStart"/>
            <w:r w:rsidRPr="008610E2">
              <w:rPr>
                <w:lang w:val="en-GB" w:eastAsia="ru-RU"/>
              </w:rPr>
              <w:t>Yoshlar</w:t>
            </w:r>
            <w:proofErr w:type="spellEnd"/>
          </w:p>
        </w:tc>
      </w:tr>
    </w:tbl>
    <w:p w14:paraId="6548C142" w14:textId="77777777" w:rsidR="00560B0D" w:rsidRPr="008610E2" w:rsidRDefault="00560B0D" w:rsidP="00C8316D">
      <w:pPr>
        <w:rPr>
          <w:b/>
          <w:lang w:val="en-GB" w:eastAsia="ru-RU"/>
        </w:rPr>
        <w:sectPr w:rsidR="00560B0D" w:rsidRPr="008610E2" w:rsidSect="003668C3">
          <w:footerReference w:type="default" r:id="rId13"/>
          <w:pgSz w:w="11906" w:h="16838"/>
          <w:pgMar w:top="1440" w:right="1440" w:bottom="1440" w:left="1440" w:header="709" w:footer="709" w:gutter="0"/>
          <w:cols w:space="708"/>
          <w:docGrid w:linePitch="360"/>
        </w:sectPr>
      </w:pPr>
    </w:p>
    <w:p w14:paraId="4C7B6D7E" w14:textId="650154E4" w:rsidR="00252C44" w:rsidRPr="008610E2" w:rsidRDefault="001541F4" w:rsidP="00B00ABE">
      <w:pPr>
        <w:pStyle w:val="Heading1"/>
        <w:pBdr>
          <w:bottom w:val="single" w:sz="4" w:space="1" w:color="auto"/>
        </w:pBdr>
        <w:rPr>
          <w:rFonts w:ascii="Arial" w:hAnsi="Arial" w:cs="Arial"/>
          <w:sz w:val="22"/>
          <w:szCs w:val="22"/>
          <w:lang w:val="en-GB" w:eastAsia="ru-RU"/>
        </w:rPr>
      </w:pPr>
      <w:r w:rsidRPr="008610E2">
        <w:rPr>
          <w:rFonts w:ascii="Arial" w:hAnsi="Arial" w:cs="Arial"/>
          <w:sz w:val="22"/>
          <w:szCs w:val="22"/>
          <w:lang w:val="en-GB" w:eastAsia="ru-RU"/>
        </w:rPr>
        <w:lastRenderedPageBreak/>
        <w:t>3</w:t>
      </w:r>
      <w:r w:rsidR="00560B0D" w:rsidRPr="008610E2">
        <w:rPr>
          <w:rFonts w:ascii="Arial" w:hAnsi="Arial" w:cs="Arial"/>
          <w:sz w:val="22"/>
          <w:szCs w:val="22"/>
          <w:lang w:val="en-GB" w:eastAsia="ru-RU"/>
        </w:rPr>
        <w:t xml:space="preserve">. </w:t>
      </w:r>
      <w:r w:rsidR="003668C3">
        <w:rPr>
          <w:rFonts w:ascii="Arial" w:hAnsi="Arial" w:cs="Arial"/>
          <w:sz w:val="22"/>
          <w:szCs w:val="22"/>
          <w:lang w:val="en-GB" w:eastAsia="ru-RU"/>
        </w:rPr>
        <w:t>TV and l</w:t>
      </w:r>
      <w:r w:rsidR="00560B0D" w:rsidRPr="008610E2">
        <w:rPr>
          <w:rFonts w:ascii="Arial" w:hAnsi="Arial" w:cs="Arial"/>
          <w:sz w:val="22"/>
          <w:szCs w:val="22"/>
          <w:lang w:val="en-GB" w:eastAsia="ru-RU"/>
        </w:rPr>
        <w:t>anguage</w:t>
      </w:r>
    </w:p>
    <w:p w14:paraId="572BEFEB" w14:textId="77777777" w:rsidR="00B00ABE" w:rsidRPr="00C109D0" w:rsidRDefault="00B00ABE" w:rsidP="00B00ABE">
      <w:pPr>
        <w:rPr>
          <w:lang w:val="en-GB"/>
        </w:rPr>
      </w:pPr>
    </w:p>
    <w:p w14:paraId="4BCC8F57" w14:textId="77777777" w:rsidR="00B00ABE" w:rsidRPr="008610E2" w:rsidRDefault="00560B0D" w:rsidP="00B00ABE">
      <w:pPr>
        <w:rPr>
          <w:b/>
          <w:u w:val="single"/>
          <w:lang w:val="en-GB" w:eastAsia="ru-RU"/>
        </w:rPr>
      </w:pPr>
      <w:r w:rsidRPr="008610E2">
        <w:rPr>
          <w:b/>
          <w:u w:val="single"/>
          <w:lang w:val="en-GB" w:eastAsia="ru-RU"/>
        </w:rPr>
        <w:t>Kazakhstan</w:t>
      </w:r>
    </w:p>
    <w:p w14:paraId="685295AE" w14:textId="4426A6FF" w:rsidR="00B00ABE" w:rsidRPr="008610E2" w:rsidRDefault="00560B0D" w:rsidP="00B00ABE">
      <w:pPr>
        <w:spacing w:after="100" w:afterAutospacing="1" w:line="240" w:lineRule="auto"/>
        <w:rPr>
          <w:b/>
          <w:u w:val="single"/>
          <w:lang w:val="en-GB" w:eastAsia="ru-RU"/>
        </w:rPr>
      </w:pPr>
      <w:r w:rsidRPr="00C109D0">
        <w:rPr>
          <w:b/>
          <w:lang w:val="en-GB" w:eastAsia="ru-RU"/>
        </w:rPr>
        <w:br/>
      </w:r>
      <w:r w:rsidR="00DB530C" w:rsidRPr="00C109D0">
        <w:rPr>
          <w:rStyle w:val="s31"/>
          <w:vanish w:val="0"/>
          <w:lang w:val="en-GB"/>
          <w:specVanish w:val="0"/>
        </w:rPr>
        <w:t>“</w:t>
      </w:r>
      <w:r w:rsidR="00B00ABE" w:rsidRPr="00C109D0">
        <w:rPr>
          <w:rStyle w:val="s31"/>
          <w:lang w:val="en-GB"/>
          <w:specVanish w:val="0"/>
        </w:rPr>
        <w:t>According to the Art.18 of the law On languages introduced in 1997 “</w:t>
      </w:r>
      <w:r w:rsidR="00B00ABE" w:rsidRPr="00C109D0">
        <w:rPr>
          <w:lang w:val="en-GB"/>
        </w:rPr>
        <w:t>The Republic of Kazakhstan shall provide the functioning of the state and other languages in publications and the media. In order to create the necessary language sphere and full functioning of state language, the time volume of TV and radio pro</w:t>
      </w:r>
      <w:r w:rsidR="00E007BF" w:rsidRPr="00C109D0">
        <w:rPr>
          <w:lang w:val="en-GB"/>
        </w:rPr>
        <w:t>gramme</w:t>
      </w:r>
      <w:r w:rsidR="00B00ABE" w:rsidRPr="00C109D0">
        <w:rPr>
          <w:lang w:val="en-GB"/>
        </w:rPr>
        <w:t xml:space="preserve">s, irrespective of their forms of property, </w:t>
      </w:r>
      <w:r w:rsidR="00B00ABE" w:rsidRPr="008610E2">
        <w:rPr>
          <w:lang w:val="en-GB"/>
        </w:rPr>
        <w:t>broadcast in the state language shall not be less th</w:t>
      </w:r>
      <w:r w:rsidR="00DB530C" w:rsidRPr="008610E2">
        <w:rPr>
          <w:lang w:val="en-GB"/>
        </w:rPr>
        <w:t>an</w:t>
      </w:r>
      <w:r w:rsidR="00B00ABE" w:rsidRPr="008610E2">
        <w:rPr>
          <w:lang w:val="en-GB"/>
        </w:rPr>
        <w:t xml:space="preserve"> the total volume of pro</w:t>
      </w:r>
      <w:r w:rsidR="00E007BF" w:rsidRPr="008610E2">
        <w:rPr>
          <w:lang w:val="en-GB"/>
        </w:rPr>
        <w:t>gramme</w:t>
      </w:r>
      <w:r w:rsidR="00B00ABE" w:rsidRPr="008610E2">
        <w:rPr>
          <w:lang w:val="en-GB"/>
        </w:rPr>
        <w:t>s broadcast in other languages</w:t>
      </w:r>
      <w:r w:rsidR="00DB530C" w:rsidRPr="00C109D0">
        <w:rPr>
          <w:lang w:val="en-GB"/>
        </w:rPr>
        <w:t>.</w:t>
      </w:r>
      <w:r w:rsidR="00B00ABE" w:rsidRPr="00C109D0">
        <w:rPr>
          <w:lang w:val="en-GB"/>
        </w:rPr>
        <w:t>”</w:t>
      </w:r>
      <w:r w:rsidR="003668C3">
        <w:rPr>
          <w:rStyle w:val="FootnoteReference"/>
          <w:lang w:val="en-GB"/>
        </w:rPr>
        <w:footnoteReference w:id="30"/>
      </w:r>
    </w:p>
    <w:p w14:paraId="4E9FD335" w14:textId="06EE6091" w:rsidR="00B00ABE" w:rsidRPr="00C109D0" w:rsidRDefault="00B00ABE" w:rsidP="00B00ABE">
      <w:pPr>
        <w:autoSpaceDE w:val="0"/>
        <w:autoSpaceDN w:val="0"/>
        <w:adjustRightInd w:val="0"/>
        <w:spacing w:after="100" w:afterAutospacing="1" w:line="240" w:lineRule="auto"/>
        <w:rPr>
          <w:rFonts w:eastAsiaTheme="minorEastAsia"/>
          <w:lang w:val="en-GB" w:eastAsia="zh-CN"/>
        </w:rPr>
      </w:pPr>
      <w:r w:rsidRPr="00C109D0">
        <w:rPr>
          <w:rFonts w:eastAsiaTheme="minorEastAsia"/>
          <w:lang w:val="en-GB" w:eastAsia="zh-CN"/>
        </w:rPr>
        <w:t xml:space="preserve">Initially, regulation tended to </w:t>
      </w:r>
      <w:r w:rsidR="00DB530C" w:rsidRPr="00C109D0">
        <w:rPr>
          <w:rFonts w:eastAsiaTheme="minorEastAsia"/>
          <w:lang w:val="en-GB" w:eastAsia="zh-CN"/>
        </w:rPr>
        <w:t>concern</w:t>
      </w:r>
      <w:r w:rsidRPr="00C109D0">
        <w:rPr>
          <w:rFonts w:eastAsiaTheme="minorEastAsia"/>
          <w:lang w:val="en-GB" w:eastAsia="zh-CN"/>
        </w:rPr>
        <w:t xml:space="preserve"> technical standards rather than programming content. However, by the early 2000s the focus had shifted to the use of the Kazakh language and imported materials. According to government regulations, 30</w:t>
      </w:r>
      <w:r w:rsidR="00E007BF" w:rsidRPr="00C109D0">
        <w:rPr>
          <w:rFonts w:eastAsiaTheme="minorEastAsia"/>
          <w:lang w:val="en-GB" w:eastAsia="zh-CN"/>
        </w:rPr>
        <w:t>%</w:t>
      </w:r>
      <w:r w:rsidRPr="00C109D0">
        <w:rPr>
          <w:rFonts w:eastAsiaTheme="minorEastAsia"/>
          <w:lang w:val="en-GB" w:eastAsia="zh-CN"/>
        </w:rPr>
        <w:t xml:space="preserve"> of programming </w:t>
      </w:r>
      <w:r w:rsidR="00EB6736" w:rsidRPr="00C109D0">
        <w:rPr>
          <w:rFonts w:eastAsiaTheme="minorEastAsia"/>
          <w:lang w:val="en-GB" w:eastAsia="zh-CN"/>
        </w:rPr>
        <w:t>waste</w:t>
      </w:r>
      <w:r w:rsidRPr="00C109D0">
        <w:rPr>
          <w:rFonts w:eastAsiaTheme="minorEastAsia"/>
          <w:lang w:val="en-GB" w:eastAsia="zh-CN"/>
        </w:rPr>
        <w:t xml:space="preserve"> be in Kazakh in 2001</w:t>
      </w:r>
      <w:r w:rsidR="00DB530C" w:rsidRPr="008610E2">
        <w:rPr>
          <w:rFonts w:eastAsiaTheme="minorEastAsia"/>
          <w:lang w:val="en-GB" w:eastAsia="zh-CN"/>
        </w:rPr>
        <w:t>, rising</w:t>
      </w:r>
      <w:r w:rsidRPr="008610E2">
        <w:rPr>
          <w:rFonts w:eastAsiaTheme="minorEastAsia"/>
          <w:lang w:val="en-GB" w:eastAsia="zh-CN"/>
        </w:rPr>
        <w:t xml:space="preserve"> to 50</w:t>
      </w:r>
      <w:r w:rsidR="00E007BF" w:rsidRPr="008610E2">
        <w:rPr>
          <w:rFonts w:eastAsiaTheme="minorEastAsia"/>
          <w:lang w:val="en-GB" w:eastAsia="zh-CN"/>
        </w:rPr>
        <w:t>%</w:t>
      </w:r>
      <w:r w:rsidRPr="008610E2">
        <w:rPr>
          <w:rFonts w:eastAsiaTheme="minorEastAsia"/>
          <w:lang w:val="en-GB" w:eastAsia="zh-CN"/>
        </w:rPr>
        <w:t xml:space="preserve"> in 2002 and </w:t>
      </w:r>
      <w:r w:rsidR="00DB530C" w:rsidRPr="008610E2">
        <w:rPr>
          <w:rFonts w:eastAsiaTheme="minorEastAsia"/>
          <w:lang w:val="en-GB" w:eastAsia="zh-CN"/>
        </w:rPr>
        <w:t>then</w:t>
      </w:r>
      <w:r w:rsidRPr="008610E2">
        <w:rPr>
          <w:rFonts w:eastAsiaTheme="minorEastAsia"/>
          <w:lang w:val="en-GB" w:eastAsia="zh-CN"/>
        </w:rPr>
        <w:t xml:space="preserve"> to 80</w:t>
      </w:r>
      <w:r w:rsidR="00E007BF" w:rsidRPr="008610E2">
        <w:rPr>
          <w:rFonts w:eastAsiaTheme="minorEastAsia"/>
          <w:lang w:val="en-GB" w:eastAsia="zh-CN"/>
        </w:rPr>
        <w:t>% by</w:t>
      </w:r>
      <w:r w:rsidRPr="008610E2">
        <w:rPr>
          <w:rFonts w:eastAsiaTheme="minorEastAsia"/>
          <w:lang w:val="en-GB" w:eastAsia="zh-CN"/>
        </w:rPr>
        <w:t xml:space="preserve"> 2004. If a Russian</w:t>
      </w:r>
      <w:r w:rsidR="00DB530C" w:rsidRPr="008610E2">
        <w:rPr>
          <w:rFonts w:eastAsiaTheme="minorEastAsia"/>
          <w:lang w:val="en-GB" w:eastAsia="zh-CN"/>
        </w:rPr>
        <w:t>-origin</w:t>
      </w:r>
      <w:r w:rsidRPr="008610E2">
        <w:rPr>
          <w:rFonts w:eastAsiaTheme="minorEastAsia"/>
          <w:lang w:val="en-GB" w:eastAsia="zh-CN"/>
        </w:rPr>
        <w:t xml:space="preserve"> programme was translated or dubbed, </w:t>
      </w:r>
      <w:r w:rsidR="00DB530C" w:rsidRPr="008610E2">
        <w:rPr>
          <w:rFonts w:eastAsiaTheme="minorEastAsia"/>
          <w:lang w:val="en-GB" w:eastAsia="zh-CN"/>
        </w:rPr>
        <w:t>that would</w:t>
      </w:r>
      <w:r w:rsidRPr="008610E2">
        <w:rPr>
          <w:rFonts w:eastAsiaTheme="minorEastAsia"/>
          <w:lang w:val="en-GB" w:eastAsia="zh-CN"/>
        </w:rPr>
        <w:t xml:space="preserve"> count towards the Kazakh-language </w:t>
      </w:r>
      <w:r w:rsidR="00DB530C" w:rsidRPr="008610E2">
        <w:rPr>
          <w:rFonts w:eastAsiaTheme="minorEastAsia"/>
          <w:lang w:val="en-GB" w:eastAsia="zh-CN"/>
        </w:rPr>
        <w:t>quota r</w:t>
      </w:r>
      <w:r w:rsidRPr="008610E2">
        <w:rPr>
          <w:rFonts w:eastAsiaTheme="minorEastAsia"/>
          <w:lang w:val="en-GB" w:eastAsia="zh-CN"/>
        </w:rPr>
        <w:t>equirement. However, in practice, only about 50</w:t>
      </w:r>
      <w:r w:rsidR="00E007BF" w:rsidRPr="008610E2">
        <w:rPr>
          <w:rFonts w:eastAsiaTheme="minorEastAsia"/>
          <w:lang w:val="en-GB" w:eastAsia="zh-CN"/>
        </w:rPr>
        <w:t>%</w:t>
      </w:r>
      <w:r w:rsidRPr="008610E2">
        <w:rPr>
          <w:rFonts w:eastAsiaTheme="minorEastAsia"/>
          <w:lang w:val="en-GB" w:eastAsia="zh-CN"/>
        </w:rPr>
        <w:t xml:space="preserve"> of programming was said to be in Kazakh by 2002. Dubbing was an option </w:t>
      </w:r>
      <w:r w:rsidR="00DB530C" w:rsidRPr="008610E2">
        <w:rPr>
          <w:rFonts w:eastAsiaTheme="minorEastAsia"/>
          <w:lang w:val="en-GB" w:eastAsia="zh-CN"/>
        </w:rPr>
        <w:t>only until</w:t>
      </w:r>
      <w:r w:rsidRPr="008610E2">
        <w:rPr>
          <w:rFonts w:eastAsiaTheme="minorEastAsia"/>
          <w:lang w:val="en-GB" w:eastAsia="zh-CN"/>
        </w:rPr>
        <w:t xml:space="preserve"> </w:t>
      </w:r>
      <w:r w:rsidR="00DB530C" w:rsidRPr="008610E2">
        <w:rPr>
          <w:rFonts w:eastAsiaTheme="minorEastAsia"/>
          <w:lang w:val="en-GB" w:eastAsia="zh-CN"/>
        </w:rPr>
        <w:t xml:space="preserve">the </w:t>
      </w:r>
      <w:r w:rsidRPr="008610E2">
        <w:rPr>
          <w:rFonts w:eastAsiaTheme="minorEastAsia"/>
          <w:lang w:val="en-GB" w:eastAsia="zh-CN"/>
        </w:rPr>
        <w:t>end</w:t>
      </w:r>
      <w:r w:rsidR="00DB530C" w:rsidRPr="008610E2">
        <w:rPr>
          <w:rFonts w:eastAsiaTheme="minorEastAsia"/>
          <w:lang w:val="en-GB" w:eastAsia="zh-CN"/>
        </w:rPr>
        <w:t xml:space="preserve"> of </w:t>
      </w:r>
      <w:r w:rsidRPr="008610E2">
        <w:rPr>
          <w:rFonts w:eastAsiaTheme="minorEastAsia"/>
          <w:lang w:val="en-GB" w:eastAsia="zh-CN"/>
        </w:rPr>
        <w:t>2002</w:t>
      </w:r>
      <w:r w:rsidR="00DB530C" w:rsidRPr="008610E2">
        <w:rPr>
          <w:rFonts w:eastAsiaTheme="minorEastAsia"/>
          <w:lang w:val="en-GB" w:eastAsia="zh-CN"/>
        </w:rPr>
        <w:t>;</w:t>
      </w:r>
      <w:r w:rsidRPr="008610E2">
        <w:rPr>
          <w:rFonts w:eastAsiaTheme="minorEastAsia"/>
          <w:lang w:val="en-GB" w:eastAsia="zh-CN"/>
        </w:rPr>
        <w:t xml:space="preserve"> the requirement w</w:t>
      </w:r>
      <w:r w:rsidR="00DB530C" w:rsidRPr="008610E2">
        <w:rPr>
          <w:rFonts w:eastAsiaTheme="minorEastAsia"/>
          <w:lang w:val="en-GB" w:eastAsia="zh-CN"/>
        </w:rPr>
        <w:t xml:space="preserve">ould apply </w:t>
      </w:r>
      <w:r w:rsidRPr="008610E2">
        <w:rPr>
          <w:rFonts w:eastAsiaTheme="minorEastAsia"/>
          <w:lang w:val="en-GB" w:eastAsia="zh-CN"/>
        </w:rPr>
        <w:t>strictly</w:t>
      </w:r>
      <w:r w:rsidRPr="00C109D0">
        <w:rPr>
          <w:rFonts w:eastAsiaTheme="minorEastAsia"/>
          <w:lang w:val="en-GB" w:eastAsia="zh-CN"/>
        </w:rPr>
        <w:t xml:space="preserve"> for local production thereafter. It was feared that licences would be lost if stations failed to comply with this requirement</w:t>
      </w:r>
      <w:r w:rsidR="00DB530C" w:rsidRPr="00C109D0">
        <w:rPr>
          <w:rFonts w:eastAsiaTheme="minorEastAsia"/>
          <w:lang w:val="en-GB" w:eastAsia="zh-CN"/>
        </w:rPr>
        <w:t>.</w:t>
      </w:r>
      <w:r w:rsidRPr="00C109D0">
        <w:rPr>
          <w:rStyle w:val="FootnoteReference"/>
          <w:rFonts w:eastAsiaTheme="minorEastAsia"/>
          <w:lang w:val="en-GB" w:eastAsia="zh-CN"/>
        </w:rPr>
        <w:footnoteReference w:id="31"/>
      </w:r>
    </w:p>
    <w:p w14:paraId="56695E88" w14:textId="163103DB" w:rsidR="00B00ABE" w:rsidRPr="008610E2" w:rsidRDefault="00B00ABE" w:rsidP="00B00ABE">
      <w:pPr>
        <w:spacing w:after="100" w:afterAutospacing="1" w:line="240" w:lineRule="auto"/>
        <w:rPr>
          <w:lang w:val="en-GB"/>
        </w:rPr>
      </w:pPr>
      <w:r w:rsidRPr="00C109D0">
        <w:rPr>
          <w:lang w:val="en-GB"/>
        </w:rPr>
        <w:t xml:space="preserve">According to the Law on Mass Media (Art.3 item3; </w:t>
      </w:r>
      <w:r w:rsidR="00DB530C" w:rsidRPr="00C109D0">
        <w:rPr>
          <w:lang w:val="en-GB"/>
        </w:rPr>
        <w:t>replaced</w:t>
      </w:r>
      <w:r w:rsidRPr="00C109D0">
        <w:rPr>
          <w:lang w:val="en-GB"/>
        </w:rPr>
        <w:t xml:space="preserve"> in 2012 </w:t>
      </w:r>
      <w:r w:rsidR="004E0D81" w:rsidRPr="00C109D0">
        <w:rPr>
          <w:lang w:val="en-GB"/>
        </w:rPr>
        <w:t>by the</w:t>
      </w:r>
      <w:r w:rsidRPr="008610E2">
        <w:rPr>
          <w:lang w:val="en-GB"/>
        </w:rPr>
        <w:t xml:space="preserve"> adoption of the Law on Broa</w:t>
      </w:r>
      <w:r w:rsidR="00960133">
        <w:rPr>
          <w:lang w:val="en-GB"/>
        </w:rPr>
        <w:t>dcasting), the Law on Languages</w:t>
      </w:r>
      <w:r w:rsidRPr="008610E2">
        <w:rPr>
          <w:lang w:val="en-GB"/>
        </w:rPr>
        <w:t xml:space="preserve"> (Art. 18) and the Law on Television and Radio Broadcasting (Art. 10) all broadcasters </w:t>
      </w:r>
      <w:r w:rsidR="00DB530C" w:rsidRPr="008610E2">
        <w:rPr>
          <w:lang w:val="en-GB"/>
        </w:rPr>
        <w:t>are to</w:t>
      </w:r>
      <w:r w:rsidRPr="008610E2">
        <w:rPr>
          <w:lang w:val="en-GB"/>
        </w:rPr>
        <w:t xml:space="preserve"> offer 50 percent of their content in Kazakh and 50 percent in Russian. A significant proportion is to be generated locally. Only 20 percent of re</w:t>
      </w:r>
      <w:r w:rsidR="00DB530C" w:rsidRPr="008610E2">
        <w:rPr>
          <w:lang w:val="en-GB"/>
        </w:rPr>
        <w:t>-</w:t>
      </w:r>
      <w:r w:rsidRPr="008610E2">
        <w:rPr>
          <w:lang w:val="en-GB"/>
        </w:rPr>
        <w:t xml:space="preserve">broadcast content is allowed. </w:t>
      </w:r>
      <w:r w:rsidR="00DB530C" w:rsidRPr="008610E2">
        <w:rPr>
          <w:lang w:val="en-GB"/>
        </w:rPr>
        <w:t>Fines will be levied for channels that devote</w:t>
      </w:r>
      <w:r w:rsidRPr="008610E2">
        <w:rPr>
          <w:lang w:val="en-GB"/>
        </w:rPr>
        <w:t xml:space="preserve"> less airtime to broadcasting television and radio programming in </w:t>
      </w:r>
      <w:r w:rsidR="00DB530C" w:rsidRPr="008610E2">
        <w:rPr>
          <w:lang w:val="en-GB"/>
        </w:rPr>
        <w:t xml:space="preserve">the </w:t>
      </w:r>
      <w:r w:rsidRPr="008610E2">
        <w:rPr>
          <w:lang w:val="en-GB"/>
        </w:rPr>
        <w:t>state language than to programming in other languages.</w:t>
      </w:r>
    </w:p>
    <w:p w14:paraId="14E89B83" w14:textId="63111F74" w:rsidR="00BE2E61" w:rsidRPr="008610E2" w:rsidRDefault="003F3099" w:rsidP="00BE2E61">
      <w:pPr>
        <w:rPr>
          <w:b/>
          <w:u w:val="single"/>
          <w:lang w:val="en-GB" w:eastAsia="ru-RU"/>
        </w:rPr>
      </w:pPr>
      <w:r w:rsidRPr="008610E2">
        <w:rPr>
          <w:b/>
          <w:u w:val="single"/>
          <w:lang w:val="en-GB" w:eastAsia="ru-RU"/>
        </w:rPr>
        <w:t>Kyrgyzstan</w:t>
      </w:r>
    </w:p>
    <w:tbl>
      <w:tblPr>
        <w:tblStyle w:val="TableGrid"/>
        <w:tblW w:w="0" w:type="auto"/>
        <w:tblLook w:val="04A0" w:firstRow="1" w:lastRow="0" w:firstColumn="1" w:lastColumn="0" w:noHBand="0" w:noVBand="1"/>
      </w:tblPr>
      <w:tblGrid>
        <w:gridCol w:w="899"/>
        <w:gridCol w:w="934"/>
        <w:gridCol w:w="1164"/>
        <w:gridCol w:w="933"/>
        <w:gridCol w:w="1164"/>
        <w:gridCol w:w="933"/>
        <w:gridCol w:w="1164"/>
        <w:gridCol w:w="933"/>
        <w:gridCol w:w="1164"/>
      </w:tblGrid>
      <w:tr w:rsidR="00B00ABE" w:rsidRPr="008610E2" w14:paraId="6B6C7501" w14:textId="77777777" w:rsidTr="00B00ABE">
        <w:trPr>
          <w:trHeight w:val="645"/>
        </w:trPr>
        <w:tc>
          <w:tcPr>
            <w:tcW w:w="1284" w:type="dxa"/>
            <w:tcBorders>
              <w:top w:val="single" w:sz="4" w:space="0" w:color="auto"/>
              <w:left w:val="single" w:sz="4" w:space="0" w:color="auto"/>
              <w:bottom w:val="single" w:sz="4" w:space="0" w:color="auto"/>
              <w:right w:val="single" w:sz="4" w:space="0" w:color="auto"/>
            </w:tcBorders>
            <w:hideMark/>
          </w:tcPr>
          <w:p w14:paraId="3AA29CA6" w14:textId="5C572E81" w:rsidR="001541F4" w:rsidRPr="008610E2" w:rsidRDefault="001541F4" w:rsidP="00F7293D">
            <w:pPr>
              <w:rPr>
                <w:b/>
                <w:lang w:val="en-GB" w:eastAsia="ru-RU"/>
              </w:rPr>
            </w:pPr>
          </w:p>
        </w:tc>
        <w:tc>
          <w:tcPr>
            <w:tcW w:w="3039" w:type="dxa"/>
            <w:gridSpan w:val="2"/>
            <w:tcBorders>
              <w:top w:val="single" w:sz="4" w:space="0" w:color="auto"/>
              <w:left w:val="single" w:sz="4" w:space="0" w:color="auto"/>
              <w:bottom w:val="single" w:sz="4" w:space="0" w:color="auto"/>
              <w:right w:val="single" w:sz="4" w:space="0" w:color="auto"/>
            </w:tcBorders>
            <w:hideMark/>
          </w:tcPr>
          <w:p w14:paraId="0B605EA8" w14:textId="181FF950" w:rsidR="001541F4" w:rsidRPr="008610E2" w:rsidRDefault="001541F4" w:rsidP="001541F4">
            <w:pPr>
              <w:rPr>
                <w:b/>
                <w:lang w:val="en-GB" w:eastAsia="ru-RU"/>
              </w:rPr>
            </w:pPr>
            <w:r w:rsidRPr="008610E2">
              <w:rPr>
                <w:b/>
                <w:lang w:val="en-GB" w:eastAsia="ru-RU"/>
              </w:rPr>
              <w:t xml:space="preserve">No. of </w:t>
            </w:r>
            <w:r w:rsidR="0005286C" w:rsidRPr="008610E2">
              <w:rPr>
                <w:b/>
                <w:lang w:val="en-GB" w:eastAsia="ru-RU"/>
              </w:rPr>
              <w:t xml:space="preserve">TV </w:t>
            </w:r>
            <w:r w:rsidR="00DB530C" w:rsidRPr="008610E2">
              <w:rPr>
                <w:b/>
                <w:lang w:val="en-GB" w:eastAsia="ru-RU"/>
              </w:rPr>
              <w:t xml:space="preserve">programmes in </w:t>
            </w:r>
            <w:r w:rsidRPr="008610E2">
              <w:rPr>
                <w:b/>
                <w:lang w:val="en-GB" w:eastAsia="ru-RU"/>
              </w:rPr>
              <w:t xml:space="preserve">national language </w:t>
            </w:r>
          </w:p>
        </w:tc>
        <w:tc>
          <w:tcPr>
            <w:tcW w:w="3039" w:type="dxa"/>
            <w:gridSpan w:val="2"/>
            <w:tcBorders>
              <w:top w:val="single" w:sz="4" w:space="0" w:color="auto"/>
              <w:left w:val="single" w:sz="4" w:space="0" w:color="auto"/>
              <w:bottom w:val="single" w:sz="4" w:space="0" w:color="auto"/>
              <w:right w:val="single" w:sz="4" w:space="0" w:color="auto"/>
            </w:tcBorders>
            <w:hideMark/>
          </w:tcPr>
          <w:p w14:paraId="0B1BF80D" w14:textId="179FE514" w:rsidR="001541F4" w:rsidRPr="008610E2" w:rsidRDefault="00DB530C" w:rsidP="00DB530C">
            <w:pPr>
              <w:rPr>
                <w:b/>
                <w:lang w:val="en-GB" w:eastAsia="ru-RU"/>
              </w:rPr>
            </w:pPr>
            <w:r w:rsidRPr="008610E2">
              <w:rPr>
                <w:b/>
                <w:lang w:val="en-GB" w:eastAsia="ru-RU"/>
              </w:rPr>
              <w:t>In</w:t>
            </w:r>
            <w:r w:rsidR="001541F4" w:rsidRPr="008610E2">
              <w:rPr>
                <w:b/>
                <w:lang w:val="en-GB" w:eastAsia="ru-RU"/>
              </w:rPr>
              <w:t xml:space="preserve"> Russian language </w:t>
            </w:r>
          </w:p>
        </w:tc>
        <w:tc>
          <w:tcPr>
            <w:tcW w:w="3039" w:type="dxa"/>
            <w:gridSpan w:val="2"/>
            <w:tcBorders>
              <w:top w:val="single" w:sz="4" w:space="0" w:color="auto"/>
              <w:left w:val="single" w:sz="4" w:space="0" w:color="auto"/>
              <w:bottom w:val="single" w:sz="4" w:space="0" w:color="auto"/>
              <w:right w:val="single" w:sz="4" w:space="0" w:color="auto"/>
            </w:tcBorders>
            <w:hideMark/>
          </w:tcPr>
          <w:p w14:paraId="4B07B3DC" w14:textId="6C23FE6A" w:rsidR="001541F4" w:rsidRPr="008610E2" w:rsidRDefault="0005286C" w:rsidP="0005286C">
            <w:pPr>
              <w:rPr>
                <w:b/>
                <w:lang w:val="en-GB" w:eastAsia="ru-RU"/>
              </w:rPr>
            </w:pPr>
            <w:r w:rsidRPr="008610E2">
              <w:rPr>
                <w:b/>
                <w:lang w:val="en-GB" w:eastAsia="ru-RU"/>
              </w:rPr>
              <w:t>In</w:t>
            </w:r>
            <w:r w:rsidR="001541F4" w:rsidRPr="008610E2">
              <w:rPr>
                <w:b/>
                <w:lang w:val="en-GB" w:eastAsia="ru-RU"/>
              </w:rPr>
              <w:t xml:space="preserve"> English language </w:t>
            </w:r>
          </w:p>
        </w:tc>
        <w:tc>
          <w:tcPr>
            <w:tcW w:w="3039" w:type="dxa"/>
            <w:gridSpan w:val="2"/>
            <w:tcBorders>
              <w:top w:val="single" w:sz="4" w:space="0" w:color="auto"/>
              <w:left w:val="single" w:sz="4" w:space="0" w:color="auto"/>
              <w:bottom w:val="single" w:sz="4" w:space="0" w:color="auto"/>
              <w:right w:val="single" w:sz="4" w:space="0" w:color="auto"/>
            </w:tcBorders>
          </w:tcPr>
          <w:p w14:paraId="018BCE0D" w14:textId="37D2E448" w:rsidR="001541F4" w:rsidRPr="008610E2" w:rsidRDefault="0005286C" w:rsidP="001541F4">
            <w:pPr>
              <w:rPr>
                <w:b/>
                <w:lang w:val="en-GB" w:eastAsia="ru-RU"/>
              </w:rPr>
            </w:pPr>
            <w:r w:rsidRPr="008610E2">
              <w:rPr>
                <w:b/>
                <w:lang w:val="en-GB" w:eastAsia="ru-RU"/>
              </w:rPr>
              <w:t>M</w:t>
            </w:r>
            <w:r w:rsidR="001541F4" w:rsidRPr="008610E2">
              <w:rPr>
                <w:b/>
                <w:lang w:val="en-GB" w:eastAsia="ru-RU"/>
              </w:rPr>
              <w:t xml:space="preserve">ulti-language </w:t>
            </w:r>
          </w:p>
        </w:tc>
      </w:tr>
      <w:tr w:rsidR="00B00ABE" w:rsidRPr="008610E2" w14:paraId="0DEF8109" w14:textId="77777777" w:rsidTr="00B00ABE">
        <w:trPr>
          <w:trHeight w:val="398"/>
        </w:trPr>
        <w:tc>
          <w:tcPr>
            <w:tcW w:w="1284" w:type="dxa"/>
            <w:tcBorders>
              <w:top w:val="single" w:sz="4" w:space="0" w:color="auto"/>
              <w:left w:val="single" w:sz="4" w:space="0" w:color="auto"/>
              <w:bottom w:val="single" w:sz="4" w:space="0" w:color="auto"/>
              <w:right w:val="single" w:sz="4" w:space="0" w:color="auto"/>
            </w:tcBorders>
          </w:tcPr>
          <w:p w14:paraId="3AD18E9E" w14:textId="77777777" w:rsidR="001541F4" w:rsidRPr="008610E2" w:rsidRDefault="001541F4" w:rsidP="00F7293D">
            <w:pPr>
              <w:rPr>
                <w:lang w:val="en-GB" w:eastAsia="ru-RU"/>
              </w:rPr>
            </w:pPr>
          </w:p>
        </w:tc>
        <w:tc>
          <w:tcPr>
            <w:tcW w:w="1344" w:type="dxa"/>
            <w:tcBorders>
              <w:top w:val="single" w:sz="4" w:space="0" w:color="auto"/>
              <w:left w:val="single" w:sz="4" w:space="0" w:color="auto"/>
              <w:right w:val="single" w:sz="4" w:space="0" w:color="auto"/>
            </w:tcBorders>
          </w:tcPr>
          <w:p w14:paraId="14590DF5" w14:textId="77777777" w:rsidR="001541F4" w:rsidRPr="008610E2" w:rsidRDefault="001541F4" w:rsidP="00F7293D">
            <w:pPr>
              <w:rPr>
                <w:lang w:val="en-GB" w:eastAsia="ru-RU"/>
              </w:rPr>
            </w:pPr>
            <w:r w:rsidRPr="008610E2">
              <w:rPr>
                <w:lang w:val="en-GB" w:eastAsia="ru-RU"/>
              </w:rPr>
              <w:t>State</w:t>
            </w:r>
          </w:p>
        </w:tc>
        <w:tc>
          <w:tcPr>
            <w:tcW w:w="1695" w:type="dxa"/>
            <w:tcBorders>
              <w:top w:val="single" w:sz="4" w:space="0" w:color="auto"/>
              <w:left w:val="single" w:sz="4" w:space="0" w:color="auto"/>
              <w:right w:val="single" w:sz="4" w:space="0" w:color="auto"/>
            </w:tcBorders>
          </w:tcPr>
          <w:p w14:paraId="37791937" w14:textId="77777777" w:rsidR="001541F4" w:rsidRPr="008610E2" w:rsidRDefault="001541F4" w:rsidP="00F7293D">
            <w:pPr>
              <w:rPr>
                <w:lang w:val="en-GB" w:eastAsia="ru-RU"/>
              </w:rPr>
            </w:pPr>
            <w:r w:rsidRPr="008610E2">
              <w:rPr>
                <w:lang w:val="en-GB" w:eastAsia="ru-RU"/>
              </w:rPr>
              <w:t>Private</w:t>
            </w:r>
          </w:p>
        </w:tc>
        <w:tc>
          <w:tcPr>
            <w:tcW w:w="1344" w:type="dxa"/>
            <w:tcBorders>
              <w:top w:val="single" w:sz="4" w:space="0" w:color="auto"/>
              <w:left w:val="single" w:sz="4" w:space="0" w:color="auto"/>
              <w:right w:val="single" w:sz="4" w:space="0" w:color="auto"/>
            </w:tcBorders>
          </w:tcPr>
          <w:p w14:paraId="3BC92913" w14:textId="77777777" w:rsidR="001541F4" w:rsidRPr="008610E2" w:rsidRDefault="001541F4" w:rsidP="00F7293D">
            <w:pPr>
              <w:rPr>
                <w:lang w:val="en-GB" w:eastAsia="ru-RU"/>
              </w:rPr>
            </w:pPr>
            <w:r w:rsidRPr="008610E2">
              <w:rPr>
                <w:lang w:val="en-GB" w:eastAsia="ru-RU"/>
              </w:rPr>
              <w:t xml:space="preserve">State </w:t>
            </w:r>
          </w:p>
        </w:tc>
        <w:tc>
          <w:tcPr>
            <w:tcW w:w="1695" w:type="dxa"/>
            <w:tcBorders>
              <w:top w:val="single" w:sz="4" w:space="0" w:color="auto"/>
              <w:left w:val="single" w:sz="4" w:space="0" w:color="auto"/>
              <w:right w:val="single" w:sz="4" w:space="0" w:color="auto"/>
            </w:tcBorders>
          </w:tcPr>
          <w:p w14:paraId="2F398C6E" w14:textId="77777777" w:rsidR="001541F4" w:rsidRPr="008610E2" w:rsidRDefault="001541F4" w:rsidP="00F7293D">
            <w:pPr>
              <w:rPr>
                <w:lang w:val="en-GB" w:eastAsia="ru-RU"/>
              </w:rPr>
            </w:pPr>
            <w:r w:rsidRPr="008610E2">
              <w:rPr>
                <w:lang w:val="en-GB" w:eastAsia="ru-RU"/>
              </w:rPr>
              <w:t>Private</w:t>
            </w:r>
          </w:p>
        </w:tc>
        <w:tc>
          <w:tcPr>
            <w:tcW w:w="1344" w:type="dxa"/>
            <w:tcBorders>
              <w:top w:val="single" w:sz="4" w:space="0" w:color="auto"/>
              <w:left w:val="single" w:sz="4" w:space="0" w:color="auto"/>
              <w:right w:val="single" w:sz="4" w:space="0" w:color="auto"/>
            </w:tcBorders>
          </w:tcPr>
          <w:p w14:paraId="4DCD1939" w14:textId="77777777" w:rsidR="001541F4" w:rsidRPr="008610E2" w:rsidRDefault="001541F4" w:rsidP="00F7293D">
            <w:pPr>
              <w:rPr>
                <w:lang w:val="en-GB" w:eastAsia="ru-RU"/>
              </w:rPr>
            </w:pPr>
            <w:r w:rsidRPr="008610E2">
              <w:rPr>
                <w:lang w:val="en-GB" w:eastAsia="ru-RU"/>
              </w:rPr>
              <w:t>State</w:t>
            </w:r>
          </w:p>
        </w:tc>
        <w:tc>
          <w:tcPr>
            <w:tcW w:w="1695" w:type="dxa"/>
            <w:tcBorders>
              <w:top w:val="single" w:sz="4" w:space="0" w:color="auto"/>
              <w:left w:val="single" w:sz="4" w:space="0" w:color="auto"/>
              <w:right w:val="single" w:sz="4" w:space="0" w:color="auto"/>
            </w:tcBorders>
          </w:tcPr>
          <w:p w14:paraId="504D8190" w14:textId="77777777" w:rsidR="001541F4" w:rsidRPr="008610E2" w:rsidRDefault="001541F4" w:rsidP="00F7293D">
            <w:pPr>
              <w:rPr>
                <w:lang w:val="en-GB" w:eastAsia="ru-RU"/>
              </w:rPr>
            </w:pPr>
            <w:r w:rsidRPr="008610E2">
              <w:rPr>
                <w:lang w:val="en-GB" w:eastAsia="ru-RU"/>
              </w:rPr>
              <w:t>Private</w:t>
            </w:r>
          </w:p>
        </w:tc>
        <w:tc>
          <w:tcPr>
            <w:tcW w:w="1344" w:type="dxa"/>
            <w:tcBorders>
              <w:top w:val="single" w:sz="4" w:space="0" w:color="auto"/>
              <w:left w:val="single" w:sz="4" w:space="0" w:color="auto"/>
              <w:right w:val="single" w:sz="4" w:space="0" w:color="auto"/>
            </w:tcBorders>
          </w:tcPr>
          <w:p w14:paraId="487053B1" w14:textId="77777777" w:rsidR="001541F4" w:rsidRPr="008610E2" w:rsidRDefault="001541F4" w:rsidP="00F7293D">
            <w:pPr>
              <w:rPr>
                <w:lang w:val="en-GB" w:eastAsia="ru-RU"/>
              </w:rPr>
            </w:pPr>
            <w:r w:rsidRPr="008610E2">
              <w:rPr>
                <w:lang w:val="en-GB" w:eastAsia="ru-RU"/>
              </w:rPr>
              <w:t>State</w:t>
            </w:r>
          </w:p>
        </w:tc>
        <w:tc>
          <w:tcPr>
            <w:tcW w:w="1695" w:type="dxa"/>
            <w:tcBorders>
              <w:top w:val="single" w:sz="4" w:space="0" w:color="auto"/>
              <w:left w:val="single" w:sz="4" w:space="0" w:color="auto"/>
              <w:right w:val="single" w:sz="4" w:space="0" w:color="auto"/>
            </w:tcBorders>
          </w:tcPr>
          <w:p w14:paraId="18479A19" w14:textId="77777777" w:rsidR="001541F4" w:rsidRPr="008610E2" w:rsidRDefault="001541F4" w:rsidP="00F7293D">
            <w:pPr>
              <w:rPr>
                <w:lang w:val="en-GB" w:eastAsia="ru-RU"/>
              </w:rPr>
            </w:pPr>
            <w:r w:rsidRPr="008610E2">
              <w:rPr>
                <w:lang w:val="en-GB" w:eastAsia="ru-RU"/>
              </w:rPr>
              <w:t>Private</w:t>
            </w:r>
          </w:p>
        </w:tc>
      </w:tr>
      <w:tr w:rsidR="00B00ABE" w:rsidRPr="008610E2" w14:paraId="6E6A44B1" w14:textId="77777777" w:rsidTr="00B00ABE">
        <w:trPr>
          <w:trHeight w:val="398"/>
        </w:trPr>
        <w:tc>
          <w:tcPr>
            <w:tcW w:w="1284" w:type="dxa"/>
            <w:tcBorders>
              <w:top w:val="single" w:sz="4" w:space="0" w:color="auto"/>
              <w:left w:val="single" w:sz="4" w:space="0" w:color="auto"/>
              <w:bottom w:val="single" w:sz="4" w:space="0" w:color="auto"/>
              <w:right w:val="single" w:sz="4" w:space="0" w:color="auto"/>
            </w:tcBorders>
            <w:hideMark/>
          </w:tcPr>
          <w:p w14:paraId="3835E27A" w14:textId="77777777" w:rsidR="001541F4" w:rsidRPr="008610E2" w:rsidRDefault="001541F4" w:rsidP="00F7293D">
            <w:pPr>
              <w:rPr>
                <w:lang w:val="en-GB" w:eastAsia="ru-RU"/>
              </w:rPr>
            </w:pPr>
            <w:r w:rsidRPr="008610E2">
              <w:rPr>
                <w:lang w:val="en-GB" w:eastAsia="ru-RU"/>
              </w:rPr>
              <w:t>1991</w:t>
            </w:r>
          </w:p>
        </w:tc>
        <w:tc>
          <w:tcPr>
            <w:tcW w:w="1344" w:type="dxa"/>
            <w:tcBorders>
              <w:left w:val="single" w:sz="4" w:space="0" w:color="auto"/>
              <w:right w:val="single" w:sz="4" w:space="0" w:color="auto"/>
            </w:tcBorders>
          </w:tcPr>
          <w:p w14:paraId="063E429B" w14:textId="77777777" w:rsidR="001541F4" w:rsidRPr="008610E2" w:rsidRDefault="001541F4" w:rsidP="00F7293D">
            <w:pPr>
              <w:rPr>
                <w:lang w:val="en-GB" w:eastAsia="ru-RU"/>
              </w:rPr>
            </w:pPr>
            <w:r w:rsidRPr="008610E2">
              <w:rPr>
                <w:lang w:val="en-GB" w:eastAsia="ru-RU"/>
              </w:rPr>
              <w:t>1</w:t>
            </w:r>
          </w:p>
        </w:tc>
        <w:tc>
          <w:tcPr>
            <w:tcW w:w="1695" w:type="dxa"/>
            <w:tcBorders>
              <w:left w:val="single" w:sz="4" w:space="0" w:color="auto"/>
              <w:right w:val="single" w:sz="4" w:space="0" w:color="auto"/>
            </w:tcBorders>
          </w:tcPr>
          <w:p w14:paraId="1D8DF772" w14:textId="77777777" w:rsidR="001541F4" w:rsidRPr="008610E2" w:rsidRDefault="001541F4" w:rsidP="00F7293D">
            <w:pPr>
              <w:rPr>
                <w:lang w:val="en-GB" w:eastAsia="ru-RU"/>
              </w:rPr>
            </w:pPr>
            <w:r w:rsidRPr="008610E2">
              <w:rPr>
                <w:lang w:val="en-GB" w:eastAsia="ru-RU"/>
              </w:rPr>
              <w:t>0</w:t>
            </w:r>
          </w:p>
        </w:tc>
        <w:tc>
          <w:tcPr>
            <w:tcW w:w="1344" w:type="dxa"/>
            <w:tcBorders>
              <w:left w:val="single" w:sz="4" w:space="0" w:color="auto"/>
              <w:right w:val="single" w:sz="4" w:space="0" w:color="auto"/>
            </w:tcBorders>
          </w:tcPr>
          <w:p w14:paraId="6A5AA0A9" w14:textId="77777777" w:rsidR="001541F4" w:rsidRPr="008610E2" w:rsidRDefault="001541F4" w:rsidP="00F7293D">
            <w:pPr>
              <w:rPr>
                <w:lang w:val="en-GB" w:eastAsia="ru-RU"/>
              </w:rPr>
            </w:pPr>
            <w:r w:rsidRPr="008610E2">
              <w:rPr>
                <w:lang w:val="en-GB" w:eastAsia="ru-RU"/>
              </w:rPr>
              <w:t>0</w:t>
            </w:r>
          </w:p>
        </w:tc>
        <w:tc>
          <w:tcPr>
            <w:tcW w:w="1695" w:type="dxa"/>
            <w:tcBorders>
              <w:left w:val="single" w:sz="4" w:space="0" w:color="auto"/>
              <w:right w:val="single" w:sz="4" w:space="0" w:color="auto"/>
            </w:tcBorders>
          </w:tcPr>
          <w:p w14:paraId="31D261D7" w14:textId="77777777" w:rsidR="001541F4" w:rsidRPr="008610E2" w:rsidRDefault="001541F4" w:rsidP="00F7293D">
            <w:pPr>
              <w:rPr>
                <w:lang w:val="en-GB" w:eastAsia="ru-RU"/>
              </w:rPr>
            </w:pPr>
            <w:r w:rsidRPr="008610E2">
              <w:rPr>
                <w:lang w:val="en-GB" w:eastAsia="ru-RU"/>
              </w:rPr>
              <w:t>1</w:t>
            </w:r>
          </w:p>
        </w:tc>
        <w:tc>
          <w:tcPr>
            <w:tcW w:w="1344" w:type="dxa"/>
            <w:tcBorders>
              <w:left w:val="single" w:sz="4" w:space="0" w:color="auto"/>
              <w:right w:val="single" w:sz="4" w:space="0" w:color="auto"/>
            </w:tcBorders>
          </w:tcPr>
          <w:p w14:paraId="6F0044E7" w14:textId="77777777" w:rsidR="001541F4" w:rsidRPr="008610E2" w:rsidRDefault="001541F4" w:rsidP="00F7293D">
            <w:pPr>
              <w:rPr>
                <w:lang w:val="en-GB" w:eastAsia="ru-RU"/>
              </w:rPr>
            </w:pPr>
            <w:r w:rsidRPr="008610E2">
              <w:rPr>
                <w:lang w:val="en-GB" w:eastAsia="ru-RU"/>
              </w:rPr>
              <w:t>0</w:t>
            </w:r>
          </w:p>
        </w:tc>
        <w:tc>
          <w:tcPr>
            <w:tcW w:w="1695" w:type="dxa"/>
            <w:tcBorders>
              <w:left w:val="single" w:sz="4" w:space="0" w:color="auto"/>
              <w:right w:val="single" w:sz="4" w:space="0" w:color="auto"/>
            </w:tcBorders>
          </w:tcPr>
          <w:p w14:paraId="78603CEA" w14:textId="77777777" w:rsidR="001541F4" w:rsidRPr="008610E2" w:rsidRDefault="001541F4" w:rsidP="00F7293D">
            <w:pPr>
              <w:rPr>
                <w:lang w:val="en-GB" w:eastAsia="ru-RU"/>
              </w:rPr>
            </w:pPr>
            <w:r w:rsidRPr="008610E2">
              <w:rPr>
                <w:lang w:val="en-GB" w:eastAsia="ru-RU"/>
              </w:rPr>
              <w:t>0</w:t>
            </w:r>
          </w:p>
        </w:tc>
        <w:tc>
          <w:tcPr>
            <w:tcW w:w="1344" w:type="dxa"/>
            <w:tcBorders>
              <w:left w:val="single" w:sz="4" w:space="0" w:color="auto"/>
              <w:right w:val="single" w:sz="4" w:space="0" w:color="auto"/>
            </w:tcBorders>
          </w:tcPr>
          <w:p w14:paraId="1F0DC589" w14:textId="77777777" w:rsidR="001541F4" w:rsidRPr="008610E2" w:rsidRDefault="001541F4" w:rsidP="00F7293D">
            <w:pPr>
              <w:rPr>
                <w:lang w:val="en-GB" w:eastAsia="ru-RU"/>
              </w:rPr>
            </w:pPr>
            <w:r w:rsidRPr="008610E2">
              <w:rPr>
                <w:lang w:val="en-GB" w:eastAsia="ru-RU"/>
              </w:rPr>
              <w:t>1</w:t>
            </w:r>
          </w:p>
        </w:tc>
        <w:tc>
          <w:tcPr>
            <w:tcW w:w="1695" w:type="dxa"/>
            <w:tcBorders>
              <w:left w:val="single" w:sz="4" w:space="0" w:color="auto"/>
              <w:right w:val="single" w:sz="4" w:space="0" w:color="auto"/>
            </w:tcBorders>
          </w:tcPr>
          <w:p w14:paraId="6E5FDB3A" w14:textId="77777777" w:rsidR="001541F4" w:rsidRPr="008610E2" w:rsidRDefault="001541F4" w:rsidP="00F7293D">
            <w:pPr>
              <w:rPr>
                <w:lang w:val="en-GB" w:eastAsia="ru-RU"/>
              </w:rPr>
            </w:pPr>
            <w:r w:rsidRPr="008610E2">
              <w:rPr>
                <w:lang w:val="en-GB" w:eastAsia="ru-RU"/>
              </w:rPr>
              <w:t>0</w:t>
            </w:r>
          </w:p>
        </w:tc>
      </w:tr>
      <w:tr w:rsidR="00B00ABE" w:rsidRPr="008610E2" w14:paraId="570A3279" w14:textId="77777777" w:rsidTr="00B00ABE">
        <w:trPr>
          <w:trHeight w:val="417"/>
        </w:trPr>
        <w:tc>
          <w:tcPr>
            <w:tcW w:w="1284" w:type="dxa"/>
            <w:tcBorders>
              <w:top w:val="single" w:sz="4" w:space="0" w:color="auto"/>
              <w:left w:val="single" w:sz="4" w:space="0" w:color="auto"/>
              <w:bottom w:val="single" w:sz="4" w:space="0" w:color="auto"/>
              <w:right w:val="single" w:sz="4" w:space="0" w:color="auto"/>
            </w:tcBorders>
            <w:hideMark/>
          </w:tcPr>
          <w:p w14:paraId="7DDA279E" w14:textId="77777777" w:rsidR="001541F4" w:rsidRPr="008610E2" w:rsidRDefault="001541F4" w:rsidP="00F7293D">
            <w:pPr>
              <w:rPr>
                <w:lang w:val="en-GB" w:eastAsia="ru-RU"/>
              </w:rPr>
            </w:pPr>
            <w:r w:rsidRPr="008610E2">
              <w:rPr>
                <w:lang w:val="en-GB" w:eastAsia="ru-RU"/>
              </w:rPr>
              <w:t>1995</w:t>
            </w:r>
          </w:p>
        </w:tc>
        <w:tc>
          <w:tcPr>
            <w:tcW w:w="1344" w:type="dxa"/>
            <w:tcBorders>
              <w:left w:val="single" w:sz="4" w:space="0" w:color="auto"/>
              <w:right w:val="single" w:sz="4" w:space="0" w:color="auto"/>
            </w:tcBorders>
          </w:tcPr>
          <w:p w14:paraId="352ED933" w14:textId="77777777" w:rsidR="001541F4" w:rsidRPr="008610E2" w:rsidRDefault="001541F4" w:rsidP="00F7293D">
            <w:pPr>
              <w:rPr>
                <w:lang w:val="en-GB" w:eastAsia="ru-RU"/>
              </w:rPr>
            </w:pPr>
            <w:r w:rsidRPr="008610E2">
              <w:rPr>
                <w:lang w:val="en-GB" w:eastAsia="ru-RU"/>
              </w:rPr>
              <w:t>2</w:t>
            </w:r>
          </w:p>
        </w:tc>
        <w:tc>
          <w:tcPr>
            <w:tcW w:w="1695" w:type="dxa"/>
            <w:tcBorders>
              <w:left w:val="single" w:sz="4" w:space="0" w:color="auto"/>
              <w:right w:val="single" w:sz="4" w:space="0" w:color="auto"/>
            </w:tcBorders>
          </w:tcPr>
          <w:p w14:paraId="614F5CA8" w14:textId="77777777" w:rsidR="001541F4" w:rsidRPr="008610E2" w:rsidRDefault="001541F4" w:rsidP="00F7293D">
            <w:pPr>
              <w:rPr>
                <w:lang w:val="en-GB" w:eastAsia="ru-RU"/>
              </w:rPr>
            </w:pPr>
            <w:r w:rsidRPr="008610E2">
              <w:rPr>
                <w:lang w:val="en-GB" w:eastAsia="ru-RU"/>
              </w:rPr>
              <w:t>2</w:t>
            </w:r>
          </w:p>
        </w:tc>
        <w:tc>
          <w:tcPr>
            <w:tcW w:w="1344" w:type="dxa"/>
            <w:tcBorders>
              <w:left w:val="single" w:sz="4" w:space="0" w:color="auto"/>
              <w:right w:val="single" w:sz="4" w:space="0" w:color="auto"/>
            </w:tcBorders>
          </w:tcPr>
          <w:p w14:paraId="3CA27EC9" w14:textId="77777777" w:rsidR="001541F4" w:rsidRPr="008610E2" w:rsidRDefault="001541F4" w:rsidP="00F7293D">
            <w:pPr>
              <w:rPr>
                <w:lang w:val="en-GB" w:eastAsia="ru-RU"/>
              </w:rPr>
            </w:pPr>
            <w:r w:rsidRPr="008610E2">
              <w:rPr>
                <w:lang w:val="en-GB" w:eastAsia="ru-RU"/>
              </w:rPr>
              <w:t>0</w:t>
            </w:r>
          </w:p>
        </w:tc>
        <w:tc>
          <w:tcPr>
            <w:tcW w:w="1695" w:type="dxa"/>
            <w:tcBorders>
              <w:left w:val="single" w:sz="4" w:space="0" w:color="auto"/>
              <w:right w:val="single" w:sz="4" w:space="0" w:color="auto"/>
            </w:tcBorders>
          </w:tcPr>
          <w:p w14:paraId="40E6B21F" w14:textId="77777777" w:rsidR="001541F4" w:rsidRPr="008610E2" w:rsidRDefault="001541F4" w:rsidP="00F7293D">
            <w:pPr>
              <w:rPr>
                <w:lang w:val="en-GB" w:eastAsia="ru-RU"/>
              </w:rPr>
            </w:pPr>
            <w:r w:rsidRPr="008610E2">
              <w:rPr>
                <w:lang w:val="en-GB" w:eastAsia="ru-RU"/>
              </w:rPr>
              <w:t>3</w:t>
            </w:r>
          </w:p>
        </w:tc>
        <w:tc>
          <w:tcPr>
            <w:tcW w:w="1344" w:type="dxa"/>
            <w:tcBorders>
              <w:left w:val="single" w:sz="4" w:space="0" w:color="auto"/>
              <w:right w:val="single" w:sz="4" w:space="0" w:color="auto"/>
            </w:tcBorders>
          </w:tcPr>
          <w:p w14:paraId="6D4C2594" w14:textId="77777777" w:rsidR="001541F4" w:rsidRPr="008610E2" w:rsidRDefault="001541F4" w:rsidP="00F7293D">
            <w:pPr>
              <w:rPr>
                <w:lang w:val="en-GB" w:eastAsia="ru-RU"/>
              </w:rPr>
            </w:pPr>
            <w:r w:rsidRPr="008610E2">
              <w:rPr>
                <w:lang w:val="en-GB" w:eastAsia="ru-RU"/>
              </w:rPr>
              <w:t>0</w:t>
            </w:r>
          </w:p>
        </w:tc>
        <w:tc>
          <w:tcPr>
            <w:tcW w:w="1695" w:type="dxa"/>
            <w:tcBorders>
              <w:left w:val="single" w:sz="4" w:space="0" w:color="auto"/>
              <w:right w:val="single" w:sz="4" w:space="0" w:color="auto"/>
            </w:tcBorders>
          </w:tcPr>
          <w:p w14:paraId="1D4A8233" w14:textId="77777777" w:rsidR="001541F4" w:rsidRPr="008610E2" w:rsidRDefault="001541F4" w:rsidP="00F7293D">
            <w:pPr>
              <w:rPr>
                <w:lang w:val="en-GB" w:eastAsia="ru-RU"/>
              </w:rPr>
            </w:pPr>
            <w:r w:rsidRPr="008610E2">
              <w:rPr>
                <w:lang w:val="en-GB" w:eastAsia="ru-RU"/>
              </w:rPr>
              <w:t>0</w:t>
            </w:r>
          </w:p>
        </w:tc>
        <w:tc>
          <w:tcPr>
            <w:tcW w:w="1344" w:type="dxa"/>
            <w:tcBorders>
              <w:left w:val="single" w:sz="4" w:space="0" w:color="auto"/>
              <w:right w:val="single" w:sz="4" w:space="0" w:color="auto"/>
            </w:tcBorders>
          </w:tcPr>
          <w:p w14:paraId="4E719380" w14:textId="77777777" w:rsidR="001541F4" w:rsidRPr="008610E2" w:rsidRDefault="001541F4" w:rsidP="00F7293D">
            <w:pPr>
              <w:rPr>
                <w:lang w:val="en-GB" w:eastAsia="ru-RU"/>
              </w:rPr>
            </w:pPr>
            <w:r w:rsidRPr="008610E2">
              <w:rPr>
                <w:lang w:val="en-GB" w:eastAsia="ru-RU"/>
              </w:rPr>
              <w:t>4</w:t>
            </w:r>
          </w:p>
        </w:tc>
        <w:tc>
          <w:tcPr>
            <w:tcW w:w="1695" w:type="dxa"/>
            <w:tcBorders>
              <w:left w:val="single" w:sz="4" w:space="0" w:color="auto"/>
              <w:right w:val="single" w:sz="4" w:space="0" w:color="auto"/>
            </w:tcBorders>
          </w:tcPr>
          <w:p w14:paraId="76347F72" w14:textId="77777777" w:rsidR="001541F4" w:rsidRPr="008610E2" w:rsidRDefault="001541F4" w:rsidP="00F7293D">
            <w:pPr>
              <w:rPr>
                <w:lang w:val="en-GB" w:eastAsia="ru-RU"/>
              </w:rPr>
            </w:pPr>
            <w:r w:rsidRPr="008610E2">
              <w:rPr>
                <w:lang w:val="en-GB" w:eastAsia="ru-RU"/>
              </w:rPr>
              <w:t>11</w:t>
            </w:r>
          </w:p>
        </w:tc>
      </w:tr>
      <w:tr w:rsidR="00B00ABE" w:rsidRPr="008610E2" w14:paraId="79984D6C" w14:textId="77777777" w:rsidTr="00B00ABE">
        <w:trPr>
          <w:trHeight w:val="398"/>
        </w:trPr>
        <w:tc>
          <w:tcPr>
            <w:tcW w:w="1284" w:type="dxa"/>
            <w:tcBorders>
              <w:top w:val="single" w:sz="4" w:space="0" w:color="auto"/>
              <w:left w:val="single" w:sz="4" w:space="0" w:color="auto"/>
              <w:bottom w:val="single" w:sz="4" w:space="0" w:color="auto"/>
              <w:right w:val="single" w:sz="4" w:space="0" w:color="auto"/>
            </w:tcBorders>
            <w:hideMark/>
          </w:tcPr>
          <w:p w14:paraId="3D3F21C0" w14:textId="77777777" w:rsidR="001541F4" w:rsidRPr="008610E2" w:rsidRDefault="001541F4" w:rsidP="00F7293D">
            <w:pPr>
              <w:rPr>
                <w:lang w:val="en-GB" w:eastAsia="ru-RU"/>
              </w:rPr>
            </w:pPr>
            <w:r w:rsidRPr="008610E2">
              <w:rPr>
                <w:lang w:val="en-GB" w:eastAsia="ru-RU"/>
              </w:rPr>
              <w:t>2000</w:t>
            </w:r>
          </w:p>
        </w:tc>
        <w:tc>
          <w:tcPr>
            <w:tcW w:w="1344" w:type="dxa"/>
            <w:tcBorders>
              <w:left w:val="single" w:sz="4" w:space="0" w:color="auto"/>
              <w:right w:val="single" w:sz="4" w:space="0" w:color="auto"/>
            </w:tcBorders>
          </w:tcPr>
          <w:p w14:paraId="39FE9BC4" w14:textId="77777777" w:rsidR="001541F4" w:rsidRPr="008610E2" w:rsidRDefault="001541F4" w:rsidP="00F7293D">
            <w:pPr>
              <w:rPr>
                <w:lang w:val="en-GB" w:eastAsia="ru-RU"/>
              </w:rPr>
            </w:pPr>
            <w:r w:rsidRPr="008610E2">
              <w:rPr>
                <w:lang w:val="en-GB" w:eastAsia="ru-RU"/>
              </w:rPr>
              <w:t>3</w:t>
            </w:r>
          </w:p>
        </w:tc>
        <w:tc>
          <w:tcPr>
            <w:tcW w:w="1695" w:type="dxa"/>
            <w:tcBorders>
              <w:left w:val="single" w:sz="4" w:space="0" w:color="auto"/>
              <w:right w:val="single" w:sz="4" w:space="0" w:color="auto"/>
            </w:tcBorders>
          </w:tcPr>
          <w:p w14:paraId="77AA7FF2" w14:textId="77777777" w:rsidR="001541F4" w:rsidRPr="008610E2" w:rsidRDefault="001541F4" w:rsidP="00F7293D">
            <w:pPr>
              <w:rPr>
                <w:lang w:val="en-GB" w:eastAsia="ru-RU"/>
              </w:rPr>
            </w:pPr>
            <w:r w:rsidRPr="008610E2">
              <w:rPr>
                <w:lang w:val="en-GB" w:eastAsia="ru-RU"/>
              </w:rPr>
              <w:t>2</w:t>
            </w:r>
          </w:p>
        </w:tc>
        <w:tc>
          <w:tcPr>
            <w:tcW w:w="1344" w:type="dxa"/>
            <w:tcBorders>
              <w:left w:val="single" w:sz="4" w:space="0" w:color="auto"/>
              <w:right w:val="single" w:sz="4" w:space="0" w:color="auto"/>
            </w:tcBorders>
          </w:tcPr>
          <w:p w14:paraId="62FB6DA2" w14:textId="77777777" w:rsidR="001541F4" w:rsidRPr="008610E2" w:rsidRDefault="001541F4" w:rsidP="00F7293D">
            <w:pPr>
              <w:rPr>
                <w:lang w:val="en-GB" w:eastAsia="ru-RU"/>
              </w:rPr>
            </w:pPr>
            <w:r w:rsidRPr="008610E2">
              <w:rPr>
                <w:lang w:val="en-GB" w:eastAsia="ru-RU"/>
              </w:rPr>
              <w:t>0</w:t>
            </w:r>
          </w:p>
        </w:tc>
        <w:tc>
          <w:tcPr>
            <w:tcW w:w="1695" w:type="dxa"/>
            <w:tcBorders>
              <w:left w:val="single" w:sz="4" w:space="0" w:color="auto"/>
              <w:right w:val="single" w:sz="4" w:space="0" w:color="auto"/>
            </w:tcBorders>
          </w:tcPr>
          <w:p w14:paraId="62A9D078" w14:textId="77777777" w:rsidR="001541F4" w:rsidRPr="008610E2" w:rsidRDefault="001541F4" w:rsidP="00F7293D">
            <w:pPr>
              <w:rPr>
                <w:lang w:val="en-GB" w:eastAsia="ru-RU"/>
              </w:rPr>
            </w:pPr>
            <w:r w:rsidRPr="008610E2">
              <w:rPr>
                <w:lang w:val="en-GB" w:eastAsia="ru-RU"/>
              </w:rPr>
              <w:t>3</w:t>
            </w:r>
          </w:p>
        </w:tc>
        <w:tc>
          <w:tcPr>
            <w:tcW w:w="1344" w:type="dxa"/>
            <w:tcBorders>
              <w:left w:val="single" w:sz="4" w:space="0" w:color="auto"/>
              <w:right w:val="single" w:sz="4" w:space="0" w:color="auto"/>
            </w:tcBorders>
          </w:tcPr>
          <w:p w14:paraId="27AF65A9" w14:textId="77777777" w:rsidR="001541F4" w:rsidRPr="008610E2" w:rsidRDefault="001541F4" w:rsidP="00F7293D">
            <w:pPr>
              <w:rPr>
                <w:lang w:val="en-GB" w:eastAsia="ru-RU"/>
              </w:rPr>
            </w:pPr>
            <w:r w:rsidRPr="008610E2">
              <w:rPr>
                <w:lang w:val="en-GB" w:eastAsia="ru-RU"/>
              </w:rPr>
              <w:t>0</w:t>
            </w:r>
          </w:p>
        </w:tc>
        <w:tc>
          <w:tcPr>
            <w:tcW w:w="1695" w:type="dxa"/>
            <w:tcBorders>
              <w:left w:val="single" w:sz="4" w:space="0" w:color="auto"/>
              <w:right w:val="single" w:sz="4" w:space="0" w:color="auto"/>
            </w:tcBorders>
          </w:tcPr>
          <w:p w14:paraId="0EDBC49D" w14:textId="77777777" w:rsidR="001541F4" w:rsidRPr="008610E2" w:rsidRDefault="001541F4" w:rsidP="00F7293D">
            <w:pPr>
              <w:rPr>
                <w:lang w:val="en-GB" w:eastAsia="ru-RU"/>
              </w:rPr>
            </w:pPr>
            <w:r w:rsidRPr="008610E2">
              <w:rPr>
                <w:lang w:val="en-GB" w:eastAsia="ru-RU"/>
              </w:rPr>
              <w:t>0</w:t>
            </w:r>
          </w:p>
        </w:tc>
        <w:tc>
          <w:tcPr>
            <w:tcW w:w="1344" w:type="dxa"/>
            <w:tcBorders>
              <w:left w:val="single" w:sz="4" w:space="0" w:color="auto"/>
              <w:right w:val="single" w:sz="4" w:space="0" w:color="auto"/>
            </w:tcBorders>
          </w:tcPr>
          <w:p w14:paraId="201261B3" w14:textId="77777777" w:rsidR="001541F4" w:rsidRPr="008610E2" w:rsidRDefault="001541F4" w:rsidP="00F7293D">
            <w:pPr>
              <w:rPr>
                <w:lang w:val="en-GB" w:eastAsia="ru-RU"/>
              </w:rPr>
            </w:pPr>
            <w:r w:rsidRPr="008610E2">
              <w:rPr>
                <w:lang w:val="en-GB" w:eastAsia="ru-RU"/>
              </w:rPr>
              <w:t>7</w:t>
            </w:r>
          </w:p>
        </w:tc>
        <w:tc>
          <w:tcPr>
            <w:tcW w:w="1695" w:type="dxa"/>
            <w:tcBorders>
              <w:left w:val="single" w:sz="4" w:space="0" w:color="auto"/>
              <w:right w:val="single" w:sz="4" w:space="0" w:color="auto"/>
            </w:tcBorders>
          </w:tcPr>
          <w:p w14:paraId="7C3ADF60" w14:textId="77777777" w:rsidR="001541F4" w:rsidRPr="008610E2" w:rsidRDefault="001541F4" w:rsidP="00F7293D">
            <w:pPr>
              <w:rPr>
                <w:lang w:val="en-GB" w:eastAsia="ru-RU"/>
              </w:rPr>
            </w:pPr>
            <w:r w:rsidRPr="008610E2">
              <w:rPr>
                <w:lang w:val="en-GB" w:eastAsia="ru-RU"/>
              </w:rPr>
              <w:t>13</w:t>
            </w:r>
          </w:p>
        </w:tc>
      </w:tr>
      <w:tr w:rsidR="00B00ABE" w:rsidRPr="008610E2" w14:paraId="146783AD" w14:textId="77777777" w:rsidTr="00B00ABE">
        <w:trPr>
          <w:trHeight w:val="417"/>
        </w:trPr>
        <w:tc>
          <w:tcPr>
            <w:tcW w:w="1284" w:type="dxa"/>
            <w:tcBorders>
              <w:top w:val="single" w:sz="4" w:space="0" w:color="auto"/>
              <w:left w:val="single" w:sz="4" w:space="0" w:color="auto"/>
              <w:bottom w:val="single" w:sz="4" w:space="0" w:color="auto"/>
              <w:right w:val="single" w:sz="4" w:space="0" w:color="auto"/>
            </w:tcBorders>
            <w:hideMark/>
          </w:tcPr>
          <w:p w14:paraId="62DF29A2" w14:textId="77777777" w:rsidR="001541F4" w:rsidRPr="008610E2" w:rsidRDefault="001541F4" w:rsidP="00F7293D">
            <w:pPr>
              <w:rPr>
                <w:lang w:val="en-GB" w:eastAsia="ru-RU"/>
              </w:rPr>
            </w:pPr>
            <w:r w:rsidRPr="008610E2">
              <w:rPr>
                <w:lang w:val="en-GB" w:eastAsia="ru-RU"/>
              </w:rPr>
              <w:t>2005</w:t>
            </w:r>
          </w:p>
        </w:tc>
        <w:tc>
          <w:tcPr>
            <w:tcW w:w="1344" w:type="dxa"/>
            <w:tcBorders>
              <w:left w:val="single" w:sz="4" w:space="0" w:color="auto"/>
              <w:right w:val="single" w:sz="4" w:space="0" w:color="auto"/>
            </w:tcBorders>
          </w:tcPr>
          <w:p w14:paraId="264D205E" w14:textId="77777777" w:rsidR="001541F4" w:rsidRPr="008610E2" w:rsidRDefault="001541F4" w:rsidP="00F7293D">
            <w:pPr>
              <w:rPr>
                <w:lang w:val="en-GB" w:eastAsia="ru-RU"/>
              </w:rPr>
            </w:pPr>
            <w:r w:rsidRPr="008610E2">
              <w:rPr>
                <w:lang w:val="en-GB" w:eastAsia="ru-RU"/>
              </w:rPr>
              <w:t>3</w:t>
            </w:r>
          </w:p>
        </w:tc>
        <w:tc>
          <w:tcPr>
            <w:tcW w:w="1695" w:type="dxa"/>
            <w:tcBorders>
              <w:left w:val="single" w:sz="4" w:space="0" w:color="auto"/>
              <w:right w:val="single" w:sz="4" w:space="0" w:color="auto"/>
            </w:tcBorders>
          </w:tcPr>
          <w:p w14:paraId="77DF7AEE" w14:textId="77777777" w:rsidR="001541F4" w:rsidRPr="008610E2" w:rsidRDefault="001541F4" w:rsidP="00F7293D">
            <w:pPr>
              <w:rPr>
                <w:lang w:val="en-GB" w:eastAsia="ru-RU"/>
              </w:rPr>
            </w:pPr>
            <w:r w:rsidRPr="008610E2">
              <w:rPr>
                <w:lang w:val="en-GB" w:eastAsia="ru-RU"/>
              </w:rPr>
              <w:t>2</w:t>
            </w:r>
          </w:p>
        </w:tc>
        <w:tc>
          <w:tcPr>
            <w:tcW w:w="1344" w:type="dxa"/>
            <w:tcBorders>
              <w:left w:val="single" w:sz="4" w:space="0" w:color="auto"/>
              <w:right w:val="single" w:sz="4" w:space="0" w:color="auto"/>
            </w:tcBorders>
          </w:tcPr>
          <w:p w14:paraId="537BF2EC" w14:textId="77777777" w:rsidR="001541F4" w:rsidRPr="008610E2" w:rsidRDefault="001541F4" w:rsidP="00F7293D">
            <w:pPr>
              <w:rPr>
                <w:lang w:val="en-GB" w:eastAsia="ru-RU"/>
              </w:rPr>
            </w:pPr>
            <w:r w:rsidRPr="008610E2">
              <w:rPr>
                <w:lang w:val="en-GB" w:eastAsia="ru-RU"/>
              </w:rPr>
              <w:t>0</w:t>
            </w:r>
          </w:p>
        </w:tc>
        <w:tc>
          <w:tcPr>
            <w:tcW w:w="1695" w:type="dxa"/>
            <w:tcBorders>
              <w:left w:val="single" w:sz="4" w:space="0" w:color="auto"/>
              <w:right w:val="single" w:sz="4" w:space="0" w:color="auto"/>
            </w:tcBorders>
          </w:tcPr>
          <w:p w14:paraId="55232851" w14:textId="77777777" w:rsidR="001541F4" w:rsidRPr="008610E2" w:rsidRDefault="001541F4" w:rsidP="00F7293D">
            <w:pPr>
              <w:rPr>
                <w:lang w:val="en-GB" w:eastAsia="ru-RU"/>
              </w:rPr>
            </w:pPr>
            <w:r w:rsidRPr="008610E2">
              <w:rPr>
                <w:lang w:val="en-GB" w:eastAsia="ru-RU"/>
              </w:rPr>
              <w:t>3</w:t>
            </w:r>
          </w:p>
        </w:tc>
        <w:tc>
          <w:tcPr>
            <w:tcW w:w="1344" w:type="dxa"/>
            <w:tcBorders>
              <w:left w:val="single" w:sz="4" w:space="0" w:color="auto"/>
              <w:right w:val="single" w:sz="4" w:space="0" w:color="auto"/>
            </w:tcBorders>
          </w:tcPr>
          <w:p w14:paraId="40CE8A6F" w14:textId="77777777" w:rsidR="001541F4" w:rsidRPr="008610E2" w:rsidRDefault="001541F4" w:rsidP="00F7293D">
            <w:pPr>
              <w:rPr>
                <w:lang w:val="en-GB" w:eastAsia="ru-RU"/>
              </w:rPr>
            </w:pPr>
            <w:r w:rsidRPr="008610E2">
              <w:rPr>
                <w:lang w:val="en-GB" w:eastAsia="ru-RU"/>
              </w:rPr>
              <w:t>0</w:t>
            </w:r>
          </w:p>
        </w:tc>
        <w:tc>
          <w:tcPr>
            <w:tcW w:w="1695" w:type="dxa"/>
            <w:tcBorders>
              <w:left w:val="single" w:sz="4" w:space="0" w:color="auto"/>
              <w:right w:val="single" w:sz="4" w:space="0" w:color="auto"/>
            </w:tcBorders>
          </w:tcPr>
          <w:p w14:paraId="4EA1AA73" w14:textId="77777777" w:rsidR="001541F4" w:rsidRPr="008610E2" w:rsidRDefault="001541F4" w:rsidP="00F7293D">
            <w:pPr>
              <w:rPr>
                <w:lang w:val="en-GB" w:eastAsia="ru-RU"/>
              </w:rPr>
            </w:pPr>
            <w:r w:rsidRPr="008610E2">
              <w:rPr>
                <w:lang w:val="en-GB" w:eastAsia="ru-RU"/>
              </w:rPr>
              <w:t>0</w:t>
            </w:r>
          </w:p>
        </w:tc>
        <w:tc>
          <w:tcPr>
            <w:tcW w:w="1344" w:type="dxa"/>
            <w:tcBorders>
              <w:left w:val="single" w:sz="4" w:space="0" w:color="auto"/>
              <w:right w:val="single" w:sz="4" w:space="0" w:color="auto"/>
            </w:tcBorders>
          </w:tcPr>
          <w:p w14:paraId="2B14EDB9" w14:textId="77777777" w:rsidR="001541F4" w:rsidRPr="008610E2" w:rsidRDefault="001541F4" w:rsidP="00F7293D">
            <w:pPr>
              <w:rPr>
                <w:lang w:val="en-GB" w:eastAsia="ru-RU"/>
              </w:rPr>
            </w:pPr>
            <w:r w:rsidRPr="008610E2">
              <w:rPr>
                <w:lang w:val="en-GB" w:eastAsia="ru-RU"/>
              </w:rPr>
              <w:t>7</w:t>
            </w:r>
          </w:p>
        </w:tc>
        <w:tc>
          <w:tcPr>
            <w:tcW w:w="1695" w:type="dxa"/>
            <w:tcBorders>
              <w:left w:val="single" w:sz="4" w:space="0" w:color="auto"/>
              <w:right w:val="single" w:sz="4" w:space="0" w:color="auto"/>
            </w:tcBorders>
          </w:tcPr>
          <w:p w14:paraId="5CF093EB" w14:textId="77777777" w:rsidR="001541F4" w:rsidRPr="008610E2" w:rsidRDefault="001541F4" w:rsidP="00F7293D">
            <w:pPr>
              <w:rPr>
                <w:lang w:val="en-GB" w:eastAsia="ru-RU"/>
              </w:rPr>
            </w:pPr>
            <w:r w:rsidRPr="008610E2">
              <w:rPr>
                <w:lang w:val="en-GB" w:eastAsia="ru-RU"/>
              </w:rPr>
              <w:t>13</w:t>
            </w:r>
          </w:p>
        </w:tc>
      </w:tr>
      <w:tr w:rsidR="00B00ABE" w:rsidRPr="008610E2" w14:paraId="6087AD67" w14:textId="77777777" w:rsidTr="00B00ABE">
        <w:trPr>
          <w:trHeight w:val="398"/>
        </w:trPr>
        <w:tc>
          <w:tcPr>
            <w:tcW w:w="1284" w:type="dxa"/>
            <w:tcBorders>
              <w:top w:val="single" w:sz="4" w:space="0" w:color="auto"/>
              <w:left w:val="single" w:sz="4" w:space="0" w:color="auto"/>
              <w:bottom w:val="single" w:sz="4" w:space="0" w:color="auto"/>
              <w:right w:val="single" w:sz="4" w:space="0" w:color="auto"/>
            </w:tcBorders>
            <w:hideMark/>
          </w:tcPr>
          <w:p w14:paraId="62334D80" w14:textId="77777777" w:rsidR="001541F4" w:rsidRPr="008610E2" w:rsidRDefault="001541F4" w:rsidP="00F7293D">
            <w:pPr>
              <w:rPr>
                <w:lang w:val="en-GB" w:eastAsia="ru-RU"/>
              </w:rPr>
            </w:pPr>
            <w:r w:rsidRPr="008610E2">
              <w:rPr>
                <w:lang w:val="en-GB" w:eastAsia="ru-RU"/>
              </w:rPr>
              <w:t>2010</w:t>
            </w:r>
          </w:p>
        </w:tc>
        <w:tc>
          <w:tcPr>
            <w:tcW w:w="1344" w:type="dxa"/>
            <w:tcBorders>
              <w:left w:val="single" w:sz="4" w:space="0" w:color="auto"/>
              <w:right w:val="single" w:sz="4" w:space="0" w:color="auto"/>
            </w:tcBorders>
          </w:tcPr>
          <w:p w14:paraId="6531168B" w14:textId="77777777" w:rsidR="001541F4" w:rsidRPr="008610E2" w:rsidRDefault="001541F4" w:rsidP="00F7293D">
            <w:pPr>
              <w:rPr>
                <w:lang w:val="en-GB" w:eastAsia="ru-RU"/>
              </w:rPr>
            </w:pPr>
            <w:r w:rsidRPr="008610E2">
              <w:rPr>
                <w:lang w:val="en-GB" w:eastAsia="ru-RU"/>
              </w:rPr>
              <w:t>3</w:t>
            </w:r>
          </w:p>
        </w:tc>
        <w:tc>
          <w:tcPr>
            <w:tcW w:w="1695" w:type="dxa"/>
            <w:tcBorders>
              <w:left w:val="single" w:sz="4" w:space="0" w:color="auto"/>
              <w:right w:val="single" w:sz="4" w:space="0" w:color="auto"/>
            </w:tcBorders>
          </w:tcPr>
          <w:p w14:paraId="273AB3AE" w14:textId="77777777" w:rsidR="001541F4" w:rsidRPr="008610E2" w:rsidRDefault="001541F4" w:rsidP="00F7293D">
            <w:pPr>
              <w:rPr>
                <w:lang w:val="en-GB" w:eastAsia="ru-RU"/>
              </w:rPr>
            </w:pPr>
            <w:r w:rsidRPr="008610E2">
              <w:rPr>
                <w:lang w:val="en-GB" w:eastAsia="ru-RU"/>
              </w:rPr>
              <w:t>2</w:t>
            </w:r>
          </w:p>
        </w:tc>
        <w:tc>
          <w:tcPr>
            <w:tcW w:w="1344" w:type="dxa"/>
            <w:tcBorders>
              <w:left w:val="single" w:sz="4" w:space="0" w:color="auto"/>
              <w:right w:val="single" w:sz="4" w:space="0" w:color="auto"/>
            </w:tcBorders>
          </w:tcPr>
          <w:p w14:paraId="120BE43E" w14:textId="77777777" w:rsidR="001541F4" w:rsidRPr="008610E2" w:rsidRDefault="001541F4" w:rsidP="00F7293D">
            <w:pPr>
              <w:rPr>
                <w:lang w:val="en-GB" w:eastAsia="ru-RU"/>
              </w:rPr>
            </w:pPr>
            <w:r w:rsidRPr="008610E2">
              <w:rPr>
                <w:lang w:val="en-GB" w:eastAsia="ru-RU"/>
              </w:rPr>
              <w:t>0</w:t>
            </w:r>
          </w:p>
        </w:tc>
        <w:tc>
          <w:tcPr>
            <w:tcW w:w="1695" w:type="dxa"/>
            <w:tcBorders>
              <w:left w:val="single" w:sz="4" w:space="0" w:color="auto"/>
              <w:right w:val="single" w:sz="4" w:space="0" w:color="auto"/>
            </w:tcBorders>
          </w:tcPr>
          <w:p w14:paraId="6D3FE3AE" w14:textId="77777777" w:rsidR="001541F4" w:rsidRPr="008610E2" w:rsidRDefault="001541F4" w:rsidP="00F7293D">
            <w:pPr>
              <w:rPr>
                <w:lang w:val="en-GB" w:eastAsia="ru-RU"/>
              </w:rPr>
            </w:pPr>
            <w:r w:rsidRPr="008610E2">
              <w:rPr>
                <w:lang w:val="en-GB" w:eastAsia="ru-RU"/>
              </w:rPr>
              <w:t>3</w:t>
            </w:r>
          </w:p>
        </w:tc>
        <w:tc>
          <w:tcPr>
            <w:tcW w:w="1344" w:type="dxa"/>
            <w:tcBorders>
              <w:left w:val="single" w:sz="4" w:space="0" w:color="auto"/>
              <w:right w:val="single" w:sz="4" w:space="0" w:color="auto"/>
            </w:tcBorders>
          </w:tcPr>
          <w:p w14:paraId="470E7D27" w14:textId="77777777" w:rsidR="001541F4" w:rsidRPr="008610E2" w:rsidRDefault="001541F4" w:rsidP="00F7293D">
            <w:pPr>
              <w:rPr>
                <w:lang w:val="en-GB" w:eastAsia="ru-RU"/>
              </w:rPr>
            </w:pPr>
            <w:r w:rsidRPr="008610E2">
              <w:rPr>
                <w:lang w:val="en-GB" w:eastAsia="ru-RU"/>
              </w:rPr>
              <w:t>0</w:t>
            </w:r>
          </w:p>
        </w:tc>
        <w:tc>
          <w:tcPr>
            <w:tcW w:w="1695" w:type="dxa"/>
            <w:tcBorders>
              <w:left w:val="single" w:sz="4" w:space="0" w:color="auto"/>
              <w:right w:val="single" w:sz="4" w:space="0" w:color="auto"/>
            </w:tcBorders>
          </w:tcPr>
          <w:p w14:paraId="11E40D39" w14:textId="77777777" w:rsidR="001541F4" w:rsidRPr="008610E2" w:rsidRDefault="001541F4" w:rsidP="00F7293D">
            <w:pPr>
              <w:rPr>
                <w:lang w:val="en-GB" w:eastAsia="ru-RU"/>
              </w:rPr>
            </w:pPr>
            <w:r w:rsidRPr="008610E2">
              <w:rPr>
                <w:lang w:val="en-GB" w:eastAsia="ru-RU"/>
              </w:rPr>
              <w:t>0</w:t>
            </w:r>
          </w:p>
        </w:tc>
        <w:tc>
          <w:tcPr>
            <w:tcW w:w="1344" w:type="dxa"/>
            <w:tcBorders>
              <w:left w:val="single" w:sz="4" w:space="0" w:color="auto"/>
              <w:right w:val="single" w:sz="4" w:space="0" w:color="auto"/>
            </w:tcBorders>
          </w:tcPr>
          <w:p w14:paraId="74DC0531" w14:textId="77777777" w:rsidR="001541F4" w:rsidRPr="008610E2" w:rsidRDefault="001541F4" w:rsidP="00F7293D">
            <w:pPr>
              <w:rPr>
                <w:lang w:val="en-GB" w:eastAsia="ru-RU"/>
              </w:rPr>
            </w:pPr>
            <w:r w:rsidRPr="008610E2">
              <w:rPr>
                <w:lang w:val="en-GB" w:eastAsia="ru-RU"/>
              </w:rPr>
              <w:t>7</w:t>
            </w:r>
          </w:p>
        </w:tc>
        <w:tc>
          <w:tcPr>
            <w:tcW w:w="1695" w:type="dxa"/>
            <w:tcBorders>
              <w:left w:val="single" w:sz="4" w:space="0" w:color="auto"/>
              <w:right w:val="single" w:sz="4" w:space="0" w:color="auto"/>
            </w:tcBorders>
          </w:tcPr>
          <w:p w14:paraId="37C01F90" w14:textId="77777777" w:rsidR="001541F4" w:rsidRPr="008610E2" w:rsidRDefault="001541F4" w:rsidP="00F7293D">
            <w:pPr>
              <w:rPr>
                <w:lang w:val="en-GB" w:eastAsia="ru-RU"/>
              </w:rPr>
            </w:pPr>
            <w:r w:rsidRPr="008610E2">
              <w:rPr>
                <w:lang w:val="en-GB" w:eastAsia="ru-RU"/>
              </w:rPr>
              <w:t>13</w:t>
            </w:r>
          </w:p>
        </w:tc>
      </w:tr>
      <w:tr w:rsidR="00B00ABE" w:rsidRPr="008610E2" w14:paraId="60404352" w14:textId="77777777" w:rsidTr="00B00ABE">
        <w:trPr>
          <w:trHeight w:val="417"/>
        </w:trPr>
        <w:tc>
          <w:tcPr>
            <w:tcW w:w="1284" w:type="dxa"/>
            <w:tcBorders>
              <w:top w:val="single" w:sz="4" w:space="0" w:color="auto"/>
              <w:left w:val="single" w:sz="4" w:space="0" w:color="auto"/>
              <w:bottom w:val="single" w:sz="4" w:space="0" w:color="auto"/>
              <w:right w:val="single" w:sz="4" w:space="0" w:color="auto"/>
            </w:tcBorders>
            <w:hideMark/>
          </w:tcPr>
          <w:p w14:paraId="50143D4E" w14:textId="77777777" w:rsidR="001541F4" w:rsidRPr="008610E2" w:rsidRDefault="001541F4" w:rsidP="00F7293D">
            <w:pPr>
              <w:rPr>
                <w:lang w:val="en-GB" w:eastAsia="ru-RU"/>
              </w:rPr>
            </w:pPr>
            <w:r w:rsidRPr="008610E2">
              <w:rPr>
                <w:lang w:val="en-GB" w:eastAsia="ru-RU"/>
              </w:rPr>
              <w:lastRenderedPageBreak/>
              <w:t>2013</w:t>
            </w:r>
          </w:p>
        </w:tc>
        <w:tc>
          <w:tcPr>
            <w:tcW w:w="1344" w:type="dxa"/>
            <w:tcBorders>
              <w:left w:val="single" w:sz="4" w:space="0" w:color="auto"/>
              <w:bottom w:val="single" w:sz="4" w:space="0" w:color="auto"/>
              <w:right w:val="single" w:sz="4" w:space="0" w:color="auto"/>
            </w:tcBorders>
          </w:tcPr>
          <w:p w14:paraId="3380C0F6" w14:textId="77777777" w:rsidR="001541F4" w:rsidRPr="008610E2" w:rsidRDefault="001541F4" w:rsidP="00F7293D">
            <w:pPr>
              <w:rPr>
                <w:lang w:val="en-GB" w:eastAsia="ru-RU"/>
              </w:rPr>
            </w:pPr>
            <w:r w:rsidRPr="008610E2">
              <w:rPr>
                <w:lang w:val="en-GB" w:eastAsia="ru-RU"/>
              </w:rPr>
              <w:t>3</w:t>
            </w:r>
          </w:p>
        </w:tc>
        <w:tc>
          <w:tcPr>
            <w:tcW w:w="1695" w:type="dxa"/>
            <w:tcBorders>
              <w:left w:val="single" w:sz="4" w:space="0" w:color="auto"/>
              <w:bottom w:val="single" w:sz="4" w:space="0" w:color="auto"/>
              <w:right w:val="single" w:sz="4" w:space="0" w:color="auto"/>
            </w:tcBorders>
          </w:tcPr>
          <w:p w14:paraId="6D777F39" w14:textId="77777777" w:rsidR="001541F4" w:rsidRPr="008610E2" w:rsidRDefault="001541F4" w:rsidP="00F7293D">
            <w:pPr>
              <w:rPr>
                <w:lang w:val="en-GB" w:eastAsia="ru-RU"/>
              </w:rPr>
            </w:pPr>
            <w:r w:rsidRPr="008610E2">
              <w:rPr>
                <w:lang w:val="en-GB" w:eastAsia="ru-RU"/>
              </w:rPr>
              <w:t>2</w:t>
            </w:r>
          </w:p>
        </w:tc>
        <w:tc>
          <w:tcPr>
            <w:tcW w:w="1344" w:type="dxa"/>
            <w:tcBorders>
              <w:left w:val="single" w:sz="4" w:space="0" w:color="auto"/>
              <w:bottom w:val="single" w:sz="4" w:space="0" w:color="auto"/>
              <w:right w:val="single" w:sz="4" w:space="0" w:color="auto"/>
            </w:tcBorders>
          </w:tcPr>
          <w:p w14:paraId="1C589017" w14:textId="77777777" w:rsidR="001541F4" w:rsidRPr="008610E2" w:rsidRDefault="001541F4" w:rsidP="00F7293D">
            <w:pPr>
              <w:rPr>
                <w:lang w:val="en-GB" w:eastAsia="ru-RU"/>
              </w:rPr>
            </w:pPr>
            <w:r w:rsidRPr="008610E2">
              <w:rPr>
                <w:lang w:val="en-GB" w:eastAsia="ru-RU"/>
              </w:rPr>
              <w:t>0</w:t>
            </w:r>
          </w:p>
        </w:tc>
        <w:tc>
          <w:tcPr>
            <w:tcW w:w="1695" w:type="dxa"/>
            <w:tcBorders>
              <w:left w:val="single" w:sz="4" w:space="0" w:color="auto"/>
              <w:bottom w:val="single" w:sz="4" w:space="0" w:color="auto"/>
              <w:right w:val="single" w:sz="4" w:space="0" w:color="auto"/>
            </w:tcBorders>
          </w:tcPr>
          <w:p w14:paraId="0C9C88DE" w14:textId="77777777" w:rsidR="001541F4" w:rsidRPr="008610E2" w:rsidRDefault="001541F4" w:rsidP="00F7293D">
            <w:pPr>
              <w:rPr>
                <w:lang w:val="en-GB" w:eastAsia="ru-RU"/>
              </w:rPr>
            </w:pPr>
            <w:r w:rsidRPr="008610E2">
              <w:rPr>
                <w:lang w:val="en-GB" w:eastAsia="ru-RU"/>
              </w:rPr>
              <w:t>3</w:t>
            </w:r>
          </w:p>
        </w:tc>
        <w:tc>
          <w:tcPr>
            <w:tcW w:w="1344" w:type="dxa"/>
            <w:tcBorders>
              <w:left w:val="single" w:sz="4" w:space="0" w:color="auto"/>
              <w:bottom w:val="single" w:sz="4" w:space="0" w:color="auto"/>
              <w:right w:val="single" w:sz="4" w:space="0" w:color="auto"/>
            </w:tcBorders>
          </w:tcPr>
          <w:p w14:paraId="6C3B5D33" w14:textId="77777777" w:rsidR="001541F4" w:rsidRPr="008610E2" w:rsidRDefault="001541F4" w:rsidP="00F7293D">
            <w:pPr>
              <w:rPr>
                <w:lang w:val="en-GB" w:eastAsia="ru-RU"/>
              </w:rPr>
            </w:pPr>
            <w:r w:rsidRPr="008610E2">
              <w:rPr>
                <w:lang w:val="en-GB" w:eastAsia="ru-RU"/>
              </w:rPr>
              <w:t>0</w:t>
            </w:r>
          </w:p>
        </w:tc>
        <w:tc>
          <w:tcPr>
            <w:tcW w:w="1695" w:type="dxa"/>
            <w:tcBorders>
              <w:left w:val="single" w:sz="4" w:space="0" w:color="auto"/>
              <w:bottom w:val="single" w:sz="4" w:space="0" w:color="auto"/>
              <w:right w:val="single" w:sz="4" w:space="0" w:color="auto"/>
            </w:tcBorders>
          </w:tcPr>
          <w:p w14:paraId="3C736257" w14:textId="77777777" w:rsidR="001541F4" w:rsidRPr="008610E2" w:rsidRDefault="001541F4" w:rsidP="00F7293D">
            <w:pPr>
              <w:rPr>
                <w:lang w:val="en-GB" w:eastAsia="ru-RU"/>
              </w:rPr>
            </w:pPr>
            <w:r w:rsidRPr="008610E2">
              <w:rPr>
                <w:lang w:val="en-GB" w:eastAsia="ru-RU"/>
              </w:rPr>
              <w:t>0</w:t>
            </w:r>
          </w:p>
        </w:tc>
        <w:tc>
          <w:tcPr>
            <w:tcW w:w="1344" w:type="dxa"/>
            <w:tcBorders>
              <w:left w:val="single" w:sz="4" w:space="0" w:color="auto"/>
              <w:bottom w:val="single" w:sz="4" w:space="0" w:color="auto"/>
              <w:right w:val="single" w:sz="4" w:space="0" w:color="auto"/>
            </w:tcBorders>
          </w:tcPr>
          <w:p w14:paraId="31908457" w14:textId="77777777" w:rsidR="001541F4" w:rsidRPr="008610E2" w:rsidRDefault="001541F4" w:rsidP="00F7293D">
            <w:pPr>
              <w:rPr>
                <w:lang w:val="en-GB" w:eastAsia="ru-RU"/>
              </w:rPr>
            </w:pPr>
            <w:r w:rsidRPr="008610E2">
              <w:rPr>
                <w:lang w:val="en-GB" w:eastAsia="ru-RU"/>
              </w:rPr>
              <w:t>7</w:t>
            </w:r>
          </w:p>
        </w:tc>
        <w:tc>
          <w:tcPr>
            <w:tcW w:w="1695" w:type="dxa"/>
            <w:tcBorders>
              <w:left w:val="single" w:sz="4" w:space="0" w:color="auto"/>
              <w:bottom w:val="single" w:sz="4" w:space="0" w:color="auto"/>
              <w:right w:val="single" w:sz="4" w:space="0" w:color="auto"/>
            </w:tcBorders>
          </w:tcPr>
          <w:p w14:paraId="1031C431" w14:textId="77777777" w:rsidR="001541F4" w:rsidRPr="008610E2" w:rsidRDefault="001541F4" w:rsidP="00F7293D">
            <w:pPr>
              <w:rPr>
                <w:lang w:val="en-GB" w:eastAsia="ru-RU"/>
              </w:rPr>
            </w:pPr>
            <w:r w:rsidRPr="008610E2">
              <w:rPr>
                <w:lang w:val="en-GB" w:eastAsia="ru-RU"/>
              </w:rPr>
              <w:t>13</w:t>
            </w:r>
          </w:p>
        </w:tc>
      </w:tr>
    </w:tbl>
    <w:p w14:paraId="4B9FFB70" w14:textId="77777777" w:rsidR="00B00ABE" w:rsidRPr="008610E2" w:rsidRDefault="00B00ABE" w:rsidP="00560B0D">
      <w:pPr>
        <w:rPr>
          <w:b/>
          <w:u w:val="single"/>
          <w:lang w:val="en-GB" w:eastAsia="ru-RU"/>
        </w:rPr>
      </w:pPr>
    </w:p>
    <w:p w14:paraId="32D0FCB8" w14:textId="2D81FB21" w:rsidR="003F3099" w:rsidRPr="008610E2" w:rsidRDefault="003F3099" w:rsidP="00560B0D">
      <w:pPr>
        <w:rPr>
          <w:b/>
          <w:u w:val="single"/>
          <w:lang w:val="en-GB" w:eastAsia="ru-RU"/>
        </w:rPr>
      </w:pPr>
      <w:r w:rsidRPr="008610E2">
        <w:rPr>
          <w:b/>
          <w:u w:val="single"/>
          <w:lang w:val="en-GB" w:eastAsia="ru-RU"/>
        </w:rPr>
        <w:t>Tajikistan</w:t>
      </w:r>
    </w:p>
    <w:p w14:paraId="2D897757" w14:textId="1E68D02A" w:rsidR="00B00ABE" w:rsidRPr="008610E2" w:rsidRDefault="00250750" w:rsidP="00560B0D">
      <w:pPr>
        <w:rPr>
          <w:b/>
          <w:lang w:val="en-GB" w:eastAsia="ru-RU"/>
        </w:rPr>
      </w:pPr>
      <w:r w:rsidRPr="00C109D0">
        <w:rPr>
          <w:lang w:val="en-GB"/>
        </w:rPr>
        <w:t>All Tajikistan’s TV channels are multilingual</w:t>
      </w:r>
      <w:r w:rsidR="0005286C" w:rsidRPr="00C109D0">
        <w:rPr>
          <w:lang w:val="en-GB"/>
        </w:rPr>
        <w:t>:</w:t>
      </w:r>
      <w:r w:rsidRPr="00C109D0">
        <w:rPr>
          <w:lang w:val="en-GB"/>
        </w:rPr>
        <w:t xml:space="preserve"> Tajik is dominant, </w:t>
      </w:r>
      <w:r w:rsidR="0005286C" w:rsidRPr="00C109D0">
        <w:rPr>
          <w:lang w:val="en-GB"/>
        </w:rPr>
        <w:t xml:space="preserve">but </w:t>
      </w:r>
      <w:r w:rsidRPr="00C109D0">
        <w:rPr>
          <w:lang w:val="en-GB"/>
        </w:rPr>
        <w:t>pro</w:t>
      </w:r>
      <w:r w:rsidR="00E007BF" w:rsidRPr="00C109D0">
        <w:rPr>
          <w:lang w:val="en-GB"/>
        </w:rPr>
        <w:t>gramme</w:t>
      </w:r>
      <w:r w:rsidRPr="00C109D0">
        <w:rPr>
          <w:lang w:val="en-GB"/>
        </w:rPr>
        <w:t>s in Russian</w:t>
      </w:r>
      <w:r w:rsidR="0005286C" w:rsidRPr="00C109D0">
        <w:rPr>
          <w:lang w:val="en-GB"/>
        </w:rPr>
        <w:t xml:space="preserve">, </w:t>
      </w:r>
      <w:r w:rsidRPr="00C109D0">
        <w:rPr>
          <w:lang w:val="en-GB"/>
        </w:rPr>
        <w:t>English</w:t>
      </w:r>
      <w:r w:rsidR="0005286C" w:rsidRPr="00C109D0">
        <w:rPr>
          <w:lang w:val="en-GB"/>
        </w:rPr>
        <w:t xml:space="preserve">, </w:t>
      </w:r>
      <w:r w:rsidRPr="008610E2">
        <w:rPr>
          <w:lang w:val="en-GB"/>
        </w:rPr>
        <w:t>Uzbek and other languages are also aired.</w:t>
      </w:r>
    </w:p>
    <w:p w14:paraId="288AF697" w14:textId="6CFEFA1E" w:rsidR="00560B0D" w:rsidRPr="008610E2" w:rsidRDefault="00560B0D" w:rsidP="00560B0D">
      <w:pPr>
        <w:rPr>
          <w:b/>
          <w:i/>
          <w:u w:val="single"/>
          <w:lang w:val="en-GB" w:eastAsia="ru-RU"/>
        </w:rPr>
      </w:pPr>
      <w:r w:rsidRPr="008610E2">
        <w:rPr>
          <w:b/>
          <w:u w:val="single"/>
          <w:lang w:val="en-GB" w:eastAsia="ru-RU"/>
        </w:rPr>
        <w:t>Turkmenistan</w:t>
      </w:r>
      <w:r w:rsidRPr="008610E2">
        <w:rPr>
          <w:rStyle w:val="FootnoteReference"/>
          <w:b/>
          <w:u w:val="single"/>
          <w:lang w:val="en-GB" w:eastAsia="ru-RU"/>
        </w:rPr>
        <w:footnoteReference w:id="32"/>
      </w:r>
      <w:r w:rsidR="0005286C" w:rsidRPr="008610E2">
        <w:rPr>
          <w:b/>
          <w:u w:val="single"/>
          <w:lang w:val="en-GB" w:eastAsia="ru-RU"/>
        </w:rPr>
        <w:t xml:space="preserve"> </w:t>
      </w:r>
    </w:p>
    <w:tbl>
      <w:tblPr>
        <w:tblStyle w:val="TableGrid"/>
        <w:tblpPr w:leftFromText="141" w:rightFromText="141" w:vertAnchor="text" w:horzAnchor="margin" w:tblpY="185"/>
        <w:tblW w:w="0" w:type="auto"/>
        <w:tblLook w:val="04A0" w:firstRow="1" w:lastRow="0" w:firstColumn="1" w:lastColumn="0" w:noHBand="0" w:noVBand="1"/>
      </w:tblPr>
      <w:tblGrid>
        <w:gridCol w:w="1064"/>
        <w:gridCol w:w="916"/>
        <w:gridCol w:w="1140"/>
        <w:gridCol w:w="916"/>
        <w:gridCol w:w="1140"/>
        <w:gridCol w:w="916"/>
        <w:gridCol w:w="1140"/>
        <w:gridCol w:w="916"/>
        <w:gridCol w:w="1140"/>
      </w:tblGrid>
      <w:tr w:rsidR="00B00ABE" w:rsidRPr="008610E2" w14:paraId="6E56BA7D" w14:textId="77777777" w:rsidTr="00C61FAE">
        <w:trPr>
          <w:trHeight w:val="342"/>
        </w:trPr>
        <w:tc>
          <w:tcPr>
            <w:tcW w:w="1524" w:type="dxa"/>
            <w:tcBorders>
              <w:top w:val="single" w:sz="4" w:space="0" w:color="auto"/>
              <w:left w:val="single" w:sz="4" w:space="0" w:color="auto"/>
              <w:bottom w:val="single" w:sz="4" w:space="0" w:color="auto"/>
              <w:right w:val="single" w:sz="4" w:space="0" w:color="auto"/>
            </w:tcBorders>
          </w:tcPr>
          <w:p w14:paraId="7622CAAE" w14:textId="3AB4C9E3" w:rsidR="001541F4" w:rsidRPr="008610E2" w:rsidRDefault="001541F4" w:rsidP="0005286C">
            <w:pPr>
              <w:rPr>
                <w:b/>
                <w:i/>
                <w:lang w:val="en-GB" w:eastAsia="ru-RU"/>
              </w:rPr>
            </w:pPr>
          </w:p>
        </w:tc>
        <w:tc>
          <w:tcPr>
            <w:tcW w:w="3024" w:type="dxa"/>
            <w:gridSpan w:val="2"/>
            <w:tcBorders>
              <w:top w:val="single" w:sz="4" w:space="0" w:color="auto"/>
              <w:left w:val="single" w:sz="4" w:space="0" w:color="auto"/>
              <w:bottom w:val="single" w:sz="4" w:space="0" w:color="auto"/>
              <w:right w:val="single" w:sz="4" w:space="0" w:color="auto"/>
            </w:tcBorders>
            <w:hideMark/>
          </w:tcPr>
          <w:p w14:paraId="2FC66E85" w14:textId="44B1CCE6" w:rsidR="001541F4" w:rsidRPr="008610E2" w:rsidRDefault="001541F4" w:rsidP="0005286C">
            <w:pPr>
              <w:rPr>
                <w:b/>
                <w:lang w:val="en-GB" w:eastAsia="ru-RU"/>
              </w:rPr>
            </w:pPr>
            <w:r w:rsidRPr="008610E2">
              <w:rPr>
                <w:b/>
                <w:lang w:val="en-GB" w:eastAsia="ru-RU"/>
              </w:rPr>
              <w:t>N</w:t>
            </w:r>
            <w:r w:rsidR="0005286C" w:rsidRPr="008610E2">
              <w:rPr>
                <w:b/>
                <w:lang w:val="en-GB" w:eastAsia="ru-RU"/>
              </w:rPr>
              <w:t>o. of TV programmes in</w:t>
            </w:r>
            <w:r w:rsidRPr="008610E2">
              <w:rPr>
                <w:b/>
                <w:lang w:val="en-GB" w:eastAsia="ru-RU"/>
              </w:rPr>
              <w:t xml:space="preserve"> national language </w:t>
            </w:r>
          </w:p>
        </w:tc>
        <w:tc>
          <w:tcPr>
            <w:tcW w:w="3024" w:type="dxa"/>
            <w:gridSpan w:val="2"/>
            <w:tcBorders>
              <w:top w:val="single" w:sz="4" w:space="0" w:color="auto"/>
              <w:left w:val="single" w:sz="4" w:space="0" w:color="auto"/>
              <w:bottom w:val="single" w:sz="4" w:space="0" w:color="auto"/>
              <w:right w:val="single" w:sz="4" w:space="0" w:color="auto"/>
            </w:tcBorders>
            <w:hideMark/>
          </w:tcPr>
          <w:p w14:paraId="6A8AC126" w14:textId="740E7FAC" w:rsidR="001541F4" w:rsidRPr="008610E2" w:rsidRDefault="0005286C" w:rsidP="0005286C">
            <w:pPr>
              <w:rPr>
                <w:b/>
                <w:lang w:val="en-GB" w:eastAsia="ru-RU"/>
              </w:rPr>
            </w:pPr>
            <w:r w:rsidRPr="008610E2">
              <w:rPr>
                <w:b/>
                <w:lang w:val="en-GB" w:eastAsia="ru-RU"/>
              </w:rPr>
              <w:t>In</w:t>
            </w:r>
            <w:r w:rsidR="001541F4" w:rsidRPr="008610E2">
              <w:rPr>
                <w:b/>
                <w:lang w:val="en-GB" w:eastAsia="ru-RU"/>
              </w:rPr>
              <w:t xml:space="preserve"> Russian language </w:t>
            </w:r>
          </w:p>
        </w:tc>
        <w:tc>
          <w:tcPr>
            <w:tcW w:w="3024" w:type="dxa"/>
            <w:gridSpan w:val="2"/>
            <w:tcBorders>
              <w:top w:val="single" w:sz="4" w:space="0" w:color="auto"/>
              <w:left w:val="single" w:sz="4" w:space="0" w:color="auto"/>
              <w:bottom w:val="single" w:sz="4" w:space="0" w:color="auto"/>
              <w:right w:val="single" w:sz="4" w:space="0" w:color="auto"/>
            </w:tcBorders>
            <w:hideMark/>
          </w:tcPr>
          <w:p w14:paraId="6820D107" w14:textId="6B44EDCE" w:rsidR="001541F4" w:rsidRPr="008610E2" w:rsidRDefault="0005286C" w:rsidP="0005286C">
            <w:pPr>
              <w:rPr>
                <w:b/>
                <w:lang w:val="en-GB" w:eastAsia="ru-RU"/>
              </w:rPr>
            </w:pPr>
            <w:r w:rsidRPr="008610E2">
              <w:rPr>
                <w:b/>
                <w:lang w:val="en-GB" w:eastAsia="ru-RU"/>
              </w:rPr>
              <w:t>In</w:t>
            </w:r>
            <w:r w:rsidR="001541F4" w:rsidRPr="008610E2">
              <w:rPr>
                <w:b/>
                <w:lang w:val="en-GB" w:eastAsia="ru-RU"/>
              </w:rPr>
              <w:t xml:space="preserve"> English language </w:t>
            </w:r>
          </w:p>
        </w:tc>
        <w:tc>
          <w:tcPr>
            <w:tcW w:w="3024" w:type="dxa"/>
            <w:gridSpan w:val="2"/>
            <w:tcBorders>
              <w:top w:val="single" w:sz="4" w:space="0" w:color="auto"/>
              <w:left w:val="single" w:sz="4" w:space="0" w:color="auto"/>
              <w:bottom w:val="single" w:sz="4" w:space="0" w:color="auto"/>
              <w:right w:val="single" w:sz="4" w:space="0" w:color="auto"/>
            </w:tcBorders>
          </w:tcPr>
          <w:p w14:paraId="4DFFEDE8" w14:textId="4E63EFA5" w:rsidR="001541F4" w:rsidRPr="008610E2" w:rsidRDefault="0005286C" w:rsidP="001541F4">
            <w:pPr>
              <w:rPr>
                <w:b/>
                <w:lang w:val="en-GB" w:eastAsia="ru-RU"/>
              </w:rPr>
            </w:pPr>
            <w:r w:rsidRPr="008610E2">
              <w:rPr>
                <w:b/>
                <w:lang w:val="en-GB" w:eastAsia="ru-RU"/>
              </w:rPr>
              <w:t>M</w:t>
            </w:r>
            <w:r w:rsidR="001541F4" w:rsidRPr="008610E2">
              <w:rPr>
                <w:b/>
                <w:lang w:val="en-GB" w:eastAsia="ru-RU"/>
              </w:rPr>
              <w:t>ulti-language</w:t>
            </w:r>
            <w:r w:rsidR="001541F4" w:rsidRPr="008610E2">
              <w:rPr>
                <w:rStyle w:val="FootnoteReference"/>
                <w:b/>
                <w:lang w:val="en-GB" w:eastAsia="ru-RU"/>
              </w:rPr>
              <w:footnoteReference w:id="33"/>
            </w:r>
            <w:r w:rsidR="001541F4" w:rsidRPr="008610E2">
              <w:rPr>
                <w:b/>
                <w:lang w:val="en-GB" w:eastAsia="ru-RU"/>
              </w:rPr>
              <w:t xml:space="preserve"> </w:t>
            </w:r>
          </w:p>
        </w:tc>
      </w:tr>
      <w:tr w:rsidR="00B00ABE" w:rsidRPr="008610E2" w14:paraId="4DD25EA0" w14:textId="77777777" w:rsidTr="00B00ABE">
        <w:trPr>
          <w:trHeight w:val="210"/>
        </w:trPr>
        <w:tc>
          <w:tcPr>
            <w:tcW w:w="1524" w:type="dxa"/>
            <w:tcBorders>
              <w:top w:val="single" w:sz="4" w:space="0" w:color="auto"/>
              <w:left w:val="single" w:sz="4" w:space="0" w:color="auto"/>
              <w:bottom w:val="single" w:sz="4" w:space="0" w:color="auto"/>
              <w:right w:val="single" w:sz="4" w:space="0" w:color="auto"/>
            </w:tcBorders>
          </w:tcPr>
          <w:p w14:paraId="103D4C1E" w14:textId="77777777" w:rsidR="001541F4" w:rsidRPr="008610E2" w:rsidRDefault="001541F4" w:rsidP="001541F4">
            <w:pPr>
              <w:rPr>
                <w:lang w:val="en-GB" w:eastAsia="ru-RU"/>
              </w:rPr>
            </w:pPr>
          </w:p>
        </w:tc>
        <w:tc>
          <w:tcPr>
            <w:tcW w:w="1340" w:type="dxa"/>
            <w:tcBorders>
              <w:top w:val="single" w:sz="4" w:space="0" w:color="auto"/>
              <w:left w:val="single" w:sz="4" w:space="0" w:color="auto"/>
              <w:right w:val="single" w:sz="4" w:space="0" w:color="auto"/>
            </w:tcBorders>
          </w:tcPr>
          <w:p w14:paraId="1A9DD45F" w14:textId="77777777" w:rsidR="001541F4" w:rsidRPr="008610E2" w:rsidRDefault="001541F4" w:rsidP="001541F4">
            <w:pPr>
              <w:rPr>
                <w:lang w:val="en-GB" w:eastAsia="ru-RU"/>
              </w:rPr>
            </w:pPr>
            <w:r w:rsidRPr="008610E2">
              <w:rPr>
                <w:lang w:val="en-GB" w:eastAsia="ru-RU"/>
              </w:rPr>
              <w:t>State</w:t>
            </w:r>
          </w:p>
        </w:tc>
        <w:tc>
          <w:tcPr>
            <w:tcW w:w="1684" w:type="dxa"/>
            <w:tcBorders>
              <w:top w:val="single" w:sz="4" w:space="0" w:color="auto"/>
              <w:left w:val="single" w:sz="4" w:space="0" w:color="auto"/>
              <w:right w:val="single" w:sz="4" w:space="0" w:color="auto"/>
            </w:tcBorders>
          </w:tcPr>
          <w:p w14:paraId="33E90034" w14:textId="77777777" w:rsidR="001541F4" w:rsidRPr="008610E2" w:rsidRDefault="001541F4" w:rsidP="001541F4">
            <w:pPr>
              <w:rPr>
                <w:lang w:val="en-GB" w:eastAsia="ru-RU"/>
              </w:rPr>
            </w:pPr>
            <w:r w:rsidRPr="008610E2">
              <w:rPr>
                <w:lang w:val="en-GB" w:eastAsia="ru-RU"/>
              </w:rPr>
              <w:t>Private</w:t>
            </w:r>
          </w:p>
        </w:tc>
        <w:tc>
          <w:tcPr>
            <w:tcW w:w="1340" w:type="dxa"/>
            <w:tcBorders>
              <w:top w:val="single" w:sz="4" w:space="0" w:color="auto"/>
              <w:left w:val="single" w:sz="4" w:space="0" w:color="auto"/>
              <w:right w:val="single" w:sz="4" w:space="0" w:color="auto"/>
            </w:tcBorders>
          </w:tcPr>
          <w:p w14:paraId="0CB98D81" w14:textId="77777777" w:rsidR="001541F4" w:rsidRPr="008610E2" w:rsidRDefault="001541F4" w:rsidP="001541F4">
            <w:pPr>
              <w:rPr>
                <w:lang w:val="en-GB" w:eastAsia="ru-RU"/>
              </w:rPr>
            </w:pPr>
            <w:r w:rsidRPr="008610E2">
              <w:rPr>
                <w:lang w:val="en-GB" w:eastAsia="ru-RU"/>
              </w:rPr>
              <w:t xml:space="preserve">State </w:t>
            </w:r>
          </w:p>
        </w:tc>
        <w:tc>
          <w:tcPr>
            <w:tcW w:w="1684" w:type="dxa"/>
            <w:tcBorders>
              <w:top w:val="single" w:sz="4" w:space="0" w:color="auto"/>
              <w:left w:val="single" w:sz="4" w:space="0" w:color="auto"/>
              <w:right w:val="single" w:sz="4" w:space="0" w:color="auto"/>
            </w:tcBorders>
          </w:tcPr>
          <w:p w14:paraId="457653B2" w14:textId="77777777" w:rsidR="001541F4" w:rsidRPr="008610E2" w:rsidRDefault="001541F4" w:rsidP="001541F4">
            <w:pPr>
              <w:rPr>
                <w:lang w:val="en-GB" w:eastAsia="ru-RU"/>
              </w:rPr>
            </w:pPr>
            <w:r w:rsidRPr="008610E2">
              <w:rPr>
                <w:lang w:val="en-GB" w:eastAsia="ru-RU"/>
              </w:rPr>
              <w:t>Private</w:t>
            </w:r>
          </w:p>
        </w:tc>
        <w:tc>
          <w:tcPr>
            <w:tcW w:w="1340" w:type="dxa"/>
            <w:tcBorders>
              <w:top w:val="single" w:sz="4" w:space="0" w:color="auto"/>
              <w:left w:val="single" w:sz="4" w:space="0" w:color="auto"/>
              <w:right w:val="single" w:sz="4" w:space="0" w:color="auto"/>
            </w:tcBorders>
          </w:tcPr>
          <w:p w14:paraId="6775B897" w14:textId="77777777" w:rsidR="001541F4" w:rsidRPr="008610E2" w:rsidRDefault="001541F4" w:rsidP="001541F4">
            <w:pPr>
              <w:rPr>
                <w:lang w:val="en-GB" w:eastAsia="ru-RU"/>
              </w:rPr>
            </w:pPr>
            <w:r w:rsidRPr="008610E2">
              <w:rPr>
                <w:lang w:val="en-GB" w:eastAsia="ru-RU"/>
              </w:rPr>
              <w:t>State</w:t>
            </w:r>
          </w:p>
        </w:tc>
        <w:tc>
          <w:tcPr>
            <w:tcW w:w="1684" w:type="dxa"/>
            <w:tcBorders>
              <w:top w:val="single" w:sz="4" w:space="0" w:color="auto"/>
              <w:left w:val="single" w:sz="4" w:space="0" w:color="auto"/>
              <w:right w:val="single" w:sz="4" w:space="0" w:color="auto"/>
            </w:tcBorders>
          </w:tcPr>
          <w:p w14:paraId="2A376C66" w14:textId="77777777" w:rsidR="001541F4" w:rsidRPr="008610E2" w:rsidRDefault="001541F4" w:rsidP="001541F4">
            <w:pPr>
              <w:rPr>
                <w:lang w:val="en-GB" w:eastAsia="ru-RU"/>
              </w:rPr>
            </w:pPr>
            <w:r w:rsidRPr="008610E2">
              <w:rPr>
                <w:lang w:val="en-GB" w:eastAsia="ru-RU"/>
              </w:rPr>
              <w:t>Private</w:t>
            </w:r>
          </w:p>
        </w:tc>
        <w:tc>
          <w:tcPr>
            <w:tcW w:w="1340" w:type="dxa"/>
            <w:tcBorders>
              <w:top w:val="single" w:sz="4" w:space="0" w:color="auto"/>
              <w:left w:val="single" w:sz="4" w:space="0" w:color="auto"/>
              <w:right w:val="single" w:sz="4" w:space="0" w:color="auto"/>
            </w:tcBorders>
          </w:tcPr>
          <w:p w14:paraId="2B463BFB" w14:textId="77777777" w:rsidR="001541F4" w:rsidRPr="008610E2" w:rsidRDefault="001541F4" w:rsidP="001541F4">
            <w:pPr>
              <w:rPr>
                <w:lang w:val="en-GB" w:eastAsia="ru-RU"/>
              </w:rPr>
            </w:pPr>
            <w:r w:rsidRPr="008610E2">
              <w:rPr>
                <w:lang w:val="en-GB" w:eastAsia="ru-RU"/>
              </w:rPr>
              <w:t>State</w:t>
            </w:r>
          </w:p>
        </w:tc>
        <w:tc>
          <w:tcPr>
            <w:tcW w:w="1684" w:type="dxa"/>
            <w:tcBorders>
              <w:top w:val="single" w:sz="4" w:space="0" w:color="auto"/>
              <w:left w:val="single" w:sz="4" w:space="0" w:color="auto"/>
              <w:right w:val="single" w:sz="4" w:space="0" w:color="auto"/>
            </w:tcBorders>
          </w:tcPr>
          <w:p w14:paraId="4077C521" w14:textId="77777777" w:rsidR="001541F4" w:rsidRPr="008610E2" w:rsidRDefault="001541F4" w:rsidP="001541F4">
            <w:pPr>
              <w:rPr>
                <w:lang w:val="en-GB" w:eastAsia="ru-RU"/>
              </w:rPr>
            </w:pPr>
            <w:r w:rsidRPr="008610E2">
              <w:rPr>
                <w:lang w:val="en-GB" w:eastAsia="ru-RU"/>
              </w:rPr>
              <w:t>Private</w:t>
            </w:r>
          </w:p>
        </w:tc>
      </w:tr>
      <w:tr w:rsidR="0005286C" w:rsidRPr="008610E2" w14:paraId="151F34D9" w14:textId="77777777" w:rsidTr="0005286C">
        <w:trPr>
          <w:trHeight w:val="221"/>
        </w:trPr>
        <w:tc>
          <w:tcPr>
            <w:tcW w:w="1524" w:type="dxa"/>
            <w:tcBorders>
              <w:top w:val="single" w:sz="4" w:space="0" w:color="auto"/>
              <w:left w:val="single" w:sz="4" w:space="0" w:color="auto"/>
              <w:bottom w:val="single" w:sz="4" w:space="0" w:color="auto"/>
              <w:right w:val="single" w:sz="4" w:space="0" w:color="auto"/>
            </w:tcBorders>
          </w:tcPr>
          <w:p w14:paraId="1A84FF96" w14:textId="172E3E3E" w:rsidR="001541F4" w:rsidRPr="008610E2" w:rsidRDefault="001541F4" w:rsidP="001541F4">
            <w:pPr>
              <w:rPr>
                <w:lang w:val="en-GB" w:eastAsia="ru-RU"/>
              </w:rPr>
            </w:pPr>
            <w:r w:rsidRPr="008610E2">
              <w:rPr>
                <w:lang w:val="en-GB" w:eastAsia="ru-RU"/>
              </w:rPr>
              <w:t>1991</w:t>
            </w:r>
          </w:p>
        </w:tc>
        <w:tc>
          <w:tcPr>
            <w:tcW w:w="1340" w:type="dxa"/>
            <w:tcBorders>
              <w:left w:val="single" w:sz="4" w:space="0" w:color="auto"/>
              <w:right w:val="single" w:sz="4" w:space="0" w:color="auto"/>
            </w:tcBorders>
          </w:tcPr>
          <w:p w14:paraId="7B4DE0B3" w14:textId="77777777" w:rsidR="001541F4" w:rsidRPr="008610E2" w:rsidRDefault="001541F4" w:rsidP="001541F4">
            <w:pPr>
              <w:rPr>
                <w:lang w:val="en-GB" w:eastAsia="ru-RU"/>
              </w:rPr>
            </w:pPr>
            <w:r w:rsidRPr="008610E2">
              <w:rPr>
                <w:lang w:val="en-GB" w:eastAsia="ru-RU"/>
              </w:rPr>
              <w:t>3</w:t>
            </w:r>
          </w:p>
        </w:tc>
        <w:tc>
          <w:tcPr>
            <w:tcW w:w="1684" w:type="dxa"/>
            <w:tcBorders>
              <w:left w:val="single" w:sz="4" w:space="0" w:color="auto"/>
              <w:right w:val="single" w:sz="4" w:space="0" w:color="auto"/>
            </w:tcBorders>
          </w:tcPr>
          <w:p w14:paraId="75B2309B" w14:textId="77777777" w:rsidR="001541F4" w:rsidRPr="008610E2" w:rsidRDefault="001541F4" w:rsidP="001541F4">
            <w:pPr>
              <w:rPr>
                <w:lang w:val="en-GB" w:eastAsia="ru-RU"/>
              </w:rPr>
            </w:pPr>
            <w:r w:rsidRPr="008610E2">
              <w:rPr>
                <w:lang w:val="en-GB" w:eastAsia="ru-RU"/>
              </w:rPr>
              <w:t>0</w:t>
            </w:r>
          </w:p>
        </w:tc>
        <w:tc>
          <w:tcPr>
            <w:tcW w:w="1340" w:type="dxa"/>
            <w:tcBorders>
              <w:left w:val="single" w:sz="4" w:space="0" w:color="auto"/>
              <w:right w:val="single" w:sz="4" w:space="0" w:color="auto"/>
            </w:tcBorders>
          </w:tcPr>
          <w:p w14:paraId="4FFF94A2" w14:textId="0687EF60" w:rsidR="001541F4" w:rsidRPr="008610E2" w:rsidRDefault="00566485" w:rsidP="001541F4">
            <w:pPr>
              <w:rPr>
                <w:lang w:val="en-GB" w:eastAsia="ru-RU"/>
              </w:rPr>
            </w:pPr>
            <w:r>
              <w:rPr>
                <w:lang w:val="en-GB" w:eastAsia="ru-RU"/>
              </w:rPr>
              <w:t>0</w:t>
            </w:r>
          </w:p>
        </w:tc>
        <w:tc>
          <w:tcPr>
            <w:tcW w:w="1684" w:type="dxa"/>
            <w:tcBorders>
              <w:left w:val="single" w:sz="4" w:space="0" w:color="auto"/>
              <w:right w:val="single" w:sz="4" w:space="0" w:color="auto"/>
            </w:tcBorders>
          </w:tcPr>
          <w:p w14:paraId="1AF5DB1A" w14:textId="37AC2296" w:rsidR="001541F4" w:rsidRPr="008610E2" w:rsidRDefault="00566485" w:rsidP="001541F4">
            <w:pPr>
              <w:rPr>
                <w:lang w:val="en-GB" w:eastAsia="ru-RU"/>
              </w:rPr>
            </w:pPr>
            <w:r>
              <w:rPr>
                <w:lang w:val="en-GB" w:eastAsia="ru-RU"/>
              </w:rPr>
              <w:t>0</w:t>
            </w:r>
          </w:p>
        </w:tc>
        <w:tc>
          <w:tcPr>
            <w:tcW w:w="1340" w:type="dxa"/>
            <w:tcBorders>
              <w:left w:val="single" w:sz="4" w:space="0" w:color="auto"/>
              <w:right w:val="single" w:sz="4" w:space="0" w:color="auto"/>
            </w:tcBorders>
          </w:tcPr>
          <w:p w14:paraId="64E33C86" w14:textId="4CA1BD65" w:rsidR="001541F4" w:rsidRPr="008610E2" w:rsidRDefault="00566485" w:rsidP="001541F4">
            <w:pPr>
              <w:rPr>
                <w:lang w:val="en-GB" w:eastAsia="ru-RU"/>
              </w:rPr>
            </w:pPr>
            <w:r>
              <w:rPr>
                <w:lang w:val="en-GB" w:eastAsia="ru-RU"/>
              </w:rPr>
              <w:t>0</w:t>
            </w:r>
          </w:p>
        </w:tc>
        <w:tc>
          <w:tcPr>
            <w:tcW w:w="1684" w:type="dxa"/>
            <w:tcBorders>
              <w:left w:val="single" w:sz="4" w:space="0" w:color="auto"/>
              <w:right w:val="single" w:sz="4" w:space="0" w:color="auto"/>
            </w:tcBorders>
          </w:tcPr>
          <w:p w14:paraId="7C95D6D7" w14:textId="1D0FE084" w:rsidR="001541F4" w:rsidRPr="008610E2" w:rsidRDefault="00566485" w:rsidP="001541F4">
            <w:pPr>
              <w:rPr>
                <w:lang w:val="en-GB" w:eastAsia="ru-RU"/>
              </w:rPr>
            </w:pPr>
            <w:r>
              <w:rPr>
                <w:lang w:val="en-GB" w:eastAsia="ru-RU"/>
              </w:rPr>
              <w:t>0</w:t>
            </w:r>
          </w:p>
        </w:tc>
        <w:tc>
          <w:tcPr>
            <w:tcW w:w="1340" w:type="dxa"/>
            <w:tcBorders>
              <w:left w:val="single" w:sz="4" w:space="0" w:color="auto"/>
              <w:right w:val="single" w:sz="4" w:space="0" w:color="auto"/>
            </w:tcBorders>
          </w:tcPr>
          <w:p w14:paraId="1B5FE11B" w14:textId="58CB6750" w:rsidR="001541F4" w:rsidRPr="008610E2" w:rsidRDefault="00566485" w:rsidP="001541F4">
            <w:pPr>
              <w:rPr>
                <w:lang w:val="en-GB" w:eastAsia="ru-RU"/>
              </w:rPr>
            </w:pPr>
            <w:r>
              <w:rPr>
                <w:lang w:val="en-GB" w:eastAsia="ru-RU"/>
              </w:rPr>
              <w:t>0</w:t>
            </w:r>
          </w:p>
        </w:tc>
        <w:tc>
          <w:tcPr>
            <w:tcW w:w="1684" w:type="dxa"/>
            <w:tcBorders>
              <w:left w:val="single" w:sz="4" w:space="0" w:color="auto"/>
              <w:right w:val="single" w:sz="4" w:space="0" w:color="auto"/>
            </w:tcBorders>
          </w:tcPr>
          <w:p w14:paraId="484B8AF8" w14:textId="1A74CD2E" w:rsidR="001541F4" w:rsidRPr="008610E2" w:rsidRDefault="00566485" w:rsidP="001541F4">
            <w:pPr>
              <w:rPr>
                <w:lang w:val="en-GB" w:eastAsia="ru-RU"/>
              </w:rPr>
            </w:pPr>
            <w:r>
              <w:rPr>
                <w:lang w:val="en-GB" w:eastAsia="ru-RU"/>
              </w:rPr>
              <w:t>0</w:t>
            </w:r>
          </w:p>
        </w:tc>
      </w:tr>
      <w:tr w:rsidR="0005286C" w:rsidRPr="008610E2" w14:paraId="6F3DE715" w14:textId="77777777" w:rsidTr="0005286C">
        <w:trPr>
          <w:trHeight w:val="210"/>
        </w:trPr>
        <w:tc>
          <w:tcPr>
            <w:tcW w:w="1524" w:type="dxa"/>
            <w:tcBorders>
              <w:top w:val="single" w:sz="4" w:space="0" w:color="auto"/>
              <w:left w:val="single" w:sz="4" w:space="0" w:color="auto"/>
              <w:bottom w:val="single" w:sz="4" w:space="0" w:color="auto"/>
              <w:right w:val="single" w:sz="4" w:space="0" w:color="auto"/>
            </w:tcBorders>
          </w:tcPr>
          <w:p w14:paraId="693B19C2" w14:textId="64169D53" w:rsidR="001541F4" w:rsidRPr="008610E2" w:rsidRDefault="001541F4" w:rsidP="001541F4">
            <w:pPr>
              <w:rPr>
                <w:lang w:val="en-GB" w:eastAsia="ru-RU"/>
              </w:rPr>
            </w:pPr>
            <w:r w:rsidRPr="008610E2">
              <w:rPr>
                <w:lang w:val="en-GB" w:eastAsia="ru-RU"/>
              </w:rPr>
              <w:t>1995</w:t>
            </w:r>
          </w:p>
        </w:tc>
        <w:tc>
          <w:tcPr>
            <w:tcW w:w="1340" w:type="dxa"/>
            <w:tcBorders>
              <w:left w:val="single" w:sz="4" w:space="0" w:color="auto"/>
              <w:right w:val="single" w:sz="4" w:space="0" w:color="auto"/>
            </w:tcBorders>
          </w:tcPr>
          <w:p w14:paraId="1B5818C5" w14:textId="77777777" w:rsidR="001541F4" w:rsidRPr="008610E2" w:rsidRDefault="001541F4" w:rsidP="001541F4">
            <w:pPr>
              <w:rPr>
                <w:lang w:val="en-GB" w:eastAsia="ru-RU"/>
              </w:rPr>
            </w:pPr>
            <w:r w:rsidRPr="008610E2">
              <w:rPr>
                <w:lang w:val="en-GB" w:eastAsia="ru-RU"/>
              </w:rPr>
              <w:t>3</w:t>
            </w:r>
          </w:p>
        </w:tc>
        <w:tc>
          <w:tcPr>
            <w:tcW w:w="1684" w:type="dxa"/>
            <w:tcBorders>
              <w:left w:val="single" w:sz="4" w:space="0" w:color="auto"/>
              <w:right w:val="single" w:sz="4" w:space="0" w:color="auto"/>
            </w:tcBorders>
          </w:tcPr>
          <w:p w14:paraId="1DBB099F" w14:textId="77777777" w:rsidR="001541F4" w:rsidRPr="008610E2" w:rsidRDefault="001541F4" w:rsidP="001541F4">
            <w:pPr>
              <w:rPr>
                <w:lang w:val="en-GB" w:eastAsia="ru-RU"/>
              </w:rPr>
            </w:pPr>
            <w:r w:rsidRPr="008610E2">
              <w:rPr>
                <w:lang w:val="en-GB" w:eastAsia="ru-RU"/>
              </w:rPr>
              <w:t>0</w:t>
            </w:r>
          </w:p>
        </w:tc>
        <w:tc>
          <w:tcPr>
            <w:tcW w:w="1340" w:type="dxa"/>
            <w:tcBorders>
              <w:left w:val="single" w:sz="4" w:space="0" w:color="auto"/>
              <w:right w:val="single" w:sz="4" w:space="0" w:color="auto"/>
            </w:tcBorders>
          </w:tcPr>
          <w:p w14:paraId="2B6CDA40" w14:textId="6F9976E7" w:rsidR="001541F4" w:rsidRPr="008610E2" w:rsidRDefault="00566485" w:rsidP="001541F4">
            <w:pPr>
              <w:rPr>
                <w:lang w:val="en-GB" w:eastAsia="ru-RU"/>
              </w:rPr>
            </w:pPr>
            <w:r>
              <w:rPr>
                <w:lang w:val="en-GB" w:eastAsia="ru-RU"/>
              </w:rPr>
              <w:t>0</w:t>
            </w:r>
          </w:p>
        </w:tc>
        <w:tc>
          <w:tcPr>
            <w:tcW w:w="1684" w:type="dxa"/>
            <w:tcBorders>
              <w:left w:val="single" w:sz="4" w:space="0" w:color="auto"/>
              <w:right w:val="single" w:sz="4" w:space="0" w:color="auto"/>
            </w:tcBorders>
          </w:tcPr>
          <w:p w14:paraId="09FD99A7" w14:textId="764697A0" w:rsidR="001541F4" w:rsidRPr="008610E2" w:rsidRDefault="00566485" w:rsidP="001541F4">
            <w:pPr>
              <w:rPr>
                <w:lang w:val="en-GB" w:eastAsia="ru-RU"/>
              </w:rPr>
            </w:pPr>
            <w:r>
              <w:rPr>
                <w:lang w:val="en-GB" w:eastAsia="ru-RU"/>
              </w:rPr>
              <w:t>0</w:t>
            </w:r>
          </w:p>
        </w:tc>
        <w:tc>
          <w:tcPr>
            <w:tcW w:w="1340" w:type="dxa"/>
            <w:tcBorders>
              <w:left w:val="single" w:sz="4" w:space="0" w:color="auto"/>
              <w:right w:val="single" w:sz="4" w:space="0" w:color="auto"/>
            </w:tcBorders>
          </w:tcPr>
          <w:p w14:paraId="60FC4B52" w14:textId="48592A8D" w:rsidR="001541F4" w:rsidRPr="008610E2" w:rsidRDefault="00566485" w:rsidP="001541F4">
            <w:pPr>
              <w:rPr>
                <w:lang w:val="en-GB" w:eastAsia="ru-RU"/>
              </w:rPr>
            </w:pPr>
            <w:r>
              <w:rPr>
                <w:lang w:val="en-GB" w:eastAsia="ru-RU"/>
              </w:rPr>
              <w:t>0</w:t>
            </w:r>
          </w:p>
        </w:tc>
        <w:tc>
          <w:tcPr>
            <w:tcW w:w="1684" w:type="dxa"/>
            <w:tcBorders>
              <w:left w:val="single" w:sz="4" w:space="0" w:color="auto"/>
              <w:right w:val="single" w:sz="4" w:space="0" w:color="auto"/>
            </w:tcBorders>
          </w:tcPr>
          <w:p w14:paraId="49E276B5" w14:textId="10A67B83" w:rsidR="001541F4" w:rsidRPr="008610E2" w:rsidRDefault="00566485" w:rsidP="001541F4">
            <w:pPr>
              <w:rPr>
                <w:lang w:val="en-GB" w:eastAsia="ru-RU"/>
              </w:rPr>
            </w:pPr>
            <w:r>
              <w:rPr>
                <w:lang w:val="en-GB" w:eastAsia="ru-RU"/>
              </w:rPr>
              <w:t>0</w:t>
            </w:r>
          </w:p>
        </w:tc>
        <w:tc>
          <w:tcPr>
            <w:tcW w:w="1340" w:type="dxa"/>
            <w:tcBorders>
              <w:left w:val="single" w:sz="4" w:space="0" w:color="auto"/>
              <w:right w:val="single" w:sz="4" w:space="0" w:color="auto"/>
            </w:tcBorders>
          </w:tcPr>
          <w:p w14:paraId="0FF0E981" w14:textId="47D74282" w:rsidR="001541F4" w:rsidRPr="008610E2" w:rsidRDefault="00566485" w:rsidP="001541F4">
            <w:pPr>
              <w:rPr>
                <w:lang w:val="en-GB" w:eastAsia="ru-RU"/>
              </w:rPr>
            </w:pPr>
            <w:r>
              <w:rPr>
                <w:lang w:val="en-GB" w:eastAsia="ru-RU"/>
              </w:rPr>
              <w:t>0</w:t>
            </w:r>
          </w:p>
        </w:tc>
        <w:tc>
          <w:tcPr>
            <w:tcW w:w="1684" w:type="dxa"/>
            <w:tcBorders>
              <w:left w:val="single" w:sz="4" w:space="0" w:color="auto"/>
              <w:right w:val="single" w:sz="4" w:space="0" w:color="auto"/>
            </w:tcBorders>
          </w:tcPr>
          <w:p w14:paraId="283AB4FC" w14:textId="69AE98BC" w:rsidR="001541F4" w:rsidRPr="008610E2" w:rsidRDefault="00566485" w:rsidP="001541F4">
            <w:pPr>
              <w:rPr>
                <w:lang w:val="en-GB" w:eastAsia="ru-RU"/>
              </w:rPr>
            </w:pPr>
            <w:r>
              <w:rPr>
                <w:lang w:val="en-GB" w:eastAsia="ru-RU"/>
              </w:rPr>
              <w:t>0</w:t>
            </w:r>
          </w:p>
        </w:tc>
      </w:tr>
      <w:tr w:rsidR="0005286C" w:rsidRPr="008610E2" w14:paraId="4920B215" w14:textId="77777777" w:rsidTr="0005286C">
        <w:trPr>
          <w:trHeight w:val="210"/>
        </w:trPr>
        <w:tc>
          <w:tcPr>
            <w:tcW w:w="1524" w:type="dxa"/>
            <w:tcBorders>
              <w:top w:val="single" w:sz="4" w:space="0" w:color="auto"/>
              <w:left w:val="single" w:sz="4" w:space="0" w:color="auto"/>
              <w:bottom w:val="single" w:sz="4" w:space="0" w:color="auto"/>
              <w:right w:val="single" w:sz="4" w:space="0" w:color="auto"/>
            </w:tcBorders>
          </w:tcPr>
          <w:p w14:paraId="34D71208" w14:textId="1FEDFFEC" w:rsidR="001541F4" w:rsidRPr="008610E2" w:rsidRDefault="001541F4" w:rsidP="001541F4">
            <w:pPr>
              <w:rPr>
                <w:lang w:val="en-GB" w:eastAsia="ru-RU"/>
              </w:rPr>
            </w:pPr>
            <w:r w:rsidRPr="008610E2">
              <w:rPr>
                <w:lang w:val="en-GB" w:eastAsia="ru-RU"/>
              </w:rPr>
              <w:t>2000</w:t>
            </w:r>
            <w:r w:rsidRPr="008610E2">
              <w:rPr>
                <w:rStyle w:val="FootnoteReference"/>
                <w:lang w:val="en-GB" w:eastAsia="ru-RU"/>
              </w:rPr>
              <w:footnoteReference w:id="34"/>
            </w:r>
          </w:p>
        </w:tc>
        <w:tc>
          <w:tcPr>
            <w:tcW w:w="1340" w:type="dxa"/>
            <w:tcBorders>
              <w:left w:val="single" w:sz="4" w:space="0" w:color="auto"/>
              <w:right w:val="single" w:sz="4" w:space="0" w:color="auto"/>
            </w:tcBorders>
          </w:tcPr>
          <w:p w14:paraId="39DB8B0F" w14:textId="77777777" w:rsidR="001541F4" w:rsidRPr="008610E2" w:rsidRDefault="001541F4" w:rsidP="001541F4">
            <w:pPr>
              <w:rPr>
                <w:lang w:val="en-GB" w:eastAsia="ru-RU"/>
              </w:rPr>
            </w:pPr>
            <w:r w:rsidRPr="008610E2">
              <w:rPr>
                <w:lang w:val="en-GB" w:eastAsia="ru-RU"/>
              </w:rPr>
              <w:t>4</w:t>
            </w:r>
          </w:p>
        </w:tc>
        <w:tc>
          <w:tcPr>
            <w:tcW w:w="1684" w:type="dxa"/>
            <w:tcBorders>
              <w:left w:val="single" w:sz="4" w:space="0" w:color="auto"/>
              <w:right w:val="single" w:sz="4" w:space="0" w:color="auto"/>
            </w:tcBorders>
          </w:tcPr>
          <w:p w14:paraId="3672833C" w14:textId="77777777" w:rsidR="001541F4" w:rsidRPr="008610E2" w:rsidRDefault="001541F4" w:rsidP="001541F4">
            <w:pPr>
              <w:rPr>
                <w:lang w:val="en-GB" w:eastAsia="ru-RU"/>
              </w:rPr>
            </w:pPr>
            <w:r w:rsidRPr="008610E2">
              <w:rPr>
                <w:lang w:val="en-GB" w:eastAsia="ru-RU"/>
              </w:rPr>
              <w:t>0</w:t>
            </w:r>
          </w:p>
        </w:tc>
        <w:tc>
          <w:tcPr>
            <w:tcW w:w="1340" w:type="dxa"/>
            <w:tcBorders>
              <w:left w:val="single" w:sz="4" w:space="0" w:color="auto"/>
              <w:right w:val="single" w:sz="4" w:space="0" w:color="auto"/>
            </w:tcBorders>
          </w:tcPr>
          <w:p w14:paraId="622164E5" w14:textId="77777777" w:rsidR="001541F4" w:rsidRPr="008610E2" w:rsidRDefault="001541F4" w:rsidP="001541F4">
            <w:pPr>
              <w:rPr>
                <w:lang w:val="en-GB" w:eastAsia="ru-RU"/>
              </w:rPr>
            </w:pPr>
            <w:r w:rsidRPr="008610E2">
              <w:rPr>
                <w:lang w:val="en-GB" w:eastAsia="ru-RU"/>
              </w:rPr>
              <w:t>0</w:t>
            </w:r>
          </w:p>
        </w:tc>
        <w:tc>
          <w:tcPr>
            <w:tcW w:w="1684" w:type="dxa"/>
            <w:tcBorders>
              <w:left w:val="single" w:sz="4" w:space="0" w:color="auto"/>
              <w:right w:val="single" w:sz="4" w:space="0" w:color="auto"/>
            </w:tcBorders>
          </w:tcPr>
          <w:p w14:paraId="362885B3" w14:textId="77777777" w:rsidR="001541F4" w:rsidRPr="008610E2" w:rsidRDefault="001541F4" w:rsidP="001541F4">
            <w:pPr>
              <w:rPr>
                <w:lang w:val="en-GB" w:eastAsia="ru-RU"/>
              </w:rPr>
            </w:pPr>
            <w:r w:rsidRPr="008610E2">
              <w:rPr>
                <w:lang w:val="en-GB" w:eastAsia="ru-RU"/>
              </w:rPr>
              <w:t>0</w:t>
            </w:r>
          </w:p>
        </w:tc>
        <w:tc>
          <w:tcPr>
            <w:tcW w:w="1340" w:type="dxa"/>
            <w:tcBorders>
              <w:left w:val="single" w:sz="4" w:space="0" w:color="auto"/>
              <w:right w:val="single" w:sz="4" w:space="0" w:color="auto"/>
            </w:tcBorders>
          </w:tcPr>
          <w:p w14:paraId="4B9DFC11" w14:textId="4C536F30" w:rsidR="001541F4" w:rsidRPr="008610E2" w:rsidRDefault="00566485" w:rsidP="001541F4">
            <w:pPr>
              <w:rPr>
                <w:lang w:val="en-GB" w:eastAsia="ru-RU"/>
              </w:rPr>
            </w:pPr>
            <w:r>
              <w:rPr>
                <w:lang w:val="en-GB" w:eastAsia="ru-RU"/>
              </w:rPr>
              <w:t>0</w:t>
            </w:r>
          </w:p>
        </w:tc>
        <w:tc>
          <w:tcPr>
            <w:tcW w:w="1684" w:type="dxa"/>
            <w:tcBorders>
              <w:left w:val="single" w:sz="4" w:space="0" w:color="auto"/>
              <w:right w:val="single" w:sz="4" w:space="0" w:color="auto"/>
            </w:tcBorders>
          </w:tcPr>
          <w:p w14:paraId="06DC026E" w14:textId="763804F9" w:rsidR="001541F4" w:rsidRPr="008610E2" w:rsidRDefault="00566485" w:rsidP="001541F4">
            <w:pPr>
              <w:rPr>
                <w:lang w:val="en-GB" w:eastAsia="ru-RU"/>
              </w:rPr>
            </w:pPr>
            <w:r>
              <w:rPr>
                <w:lang w:val="en-GB" w:eastAsia="ru-RU"/>
              </w:rPr>
              <w:t>0</w:t>
            </w:r>
          </w:p>
        </w:tc>
        <w:tc>
          <w:tcPr>
            <w:tcW w:w="1340" w:type="dxa"/>
            <w:tcBorders>
              <w:left w:val="single" w:sz="4" w:space="0" w:color="auto"/>
              <w:right w:val="single" w:sz="4" w:space="0" w:color="auto"/>
            </w:tcBorders>
          </w:tcPr>
          <w:p w14:paraId="4155D8CE" w14:textId="722D544E" w:rsidR="001541F4" w:rsidRPr="008610E2" w:rsidRDefault="00566485" w:rsidP="001541F4">
            <w:pPr>
              <w:rPr>
                <w:lang w:val="en-GB" w:eastAsia="ru-RU"/>
              </w:rPr>
            </w:pPr>
            <w:r>
              <w:rPr>
                <w:lang w:val="en-GB" w:eastAsia="ru-RU"/>
              </w:rPr>
              <w:t>0</w:t>
            </w:r>
          </w:p>
        </w:tc>
        <w:tc>
          <w:tcPr>
            <w:tcW w:w="1684" w:type="dxa"/>
            <w:tcBorders>
              <w:left w:val="single" w:sz="4" w:space="0" w:color="auto"/>
              <w:right w:val="single" w:sz="4" w:space="0" w:color="auto"/>
            </w:tcBorders>
          </w:tcPr>
          <w:p w14:paraId="156B1C13" w14:textId="4E5F5214" w:rsidR="001541F4" w:rsidRPr="008610E2" w:rsidRDefault="00566485" w:rsidP="001541F4">
            <w:pPr>
              <w:rPr>
                <w:lang w:val="en-GB" w:eastAsia="ru-RU"/>
              </w:rPr>
            </w:pPr>
            <w:r>
              <w:rPr>
                <w:lang w:val="en-GB" w:eastAsia="ru-RU"/>
              </w:rPr>
              <w:t>0</w:t>
            </w:r>
          </w:p>
        </w:tc>
      </w:tr>
      <w:tr w:rsidR="0005286C" w:rsidRPr="008610E2" w14:paraId="5DD1C91B" w14:textId="77777777" w:rsidTr="0005286C">
        <w:trPr>
          <w:trHeight w:val="221"/>
        </w:trPr>
        <w:tc>
          <w:tcPr>
            <w:tcW w:w="1524" w:type="dxa"/>
            <w:tcBorders>
              <w:top w:val="single" w:sz="4" w:space="0" w:color="auto"/>
              <w:left w:val="single" w:sz="4" w:space="0" w:color="auto"/>
              <w:bottom w:val="single" w:sz="4" w:space="0" w:color="auto"/>
              <w:right w:val="single" w:sz="4" w:space="0" w:color="auto"/>
            </w:tcBorders>
          </w:tcPr>
          <w:p w14:paraId="065CBDC7" w14:textId="087FB424" w:rsidR="001541F4" w:rsidRPr="008610E2" w:rsidRDefault="001541F4" w:rsidP="001541F4">
            <w:pPr>
              <w:rPr>
                <w:lang w:val="en-GB" w:eastAsia="ru-RU"/>
              </w:rPr>
            </w:pPr>
            <w:r w:rsidRPr="008610E2">
              <w:rPr>
                <w:lang w:val="en-GB" w:eastAsia="ru-RU"/>
              </w:rPr>
              <w:t>2005</w:t>
            </w:r>
          </w:p>
        </w:tc>
        <w:tc>
          <w:tcPr>
            <w:tcW w:w="1340" w:type="dxa"/>
            <w:tcBorders>
              <w:left w:val="single" w:sz="4" w:space="0" w:color="auto"/>
              <w:right w:val="single" w:sz="4" w:space="0" w:color="auto"/>
            </w:tcBorders>
          </w:tcPr>
          <w:p w14:paraId="2EE92F38" w14:textId="77777777" w:rsidR="001541F4" w:rsidRPr="008610E2" w:rsidRDefault="001541F4" w:rsidP="001541F4">
            <w:pPr>
              <w:rPr>
                <w:lang w:val="en-GB" w:eastAsia="ru-RU"/>
              </w:rPr>
            </w:pPr>
            <w:r w:rsidRPr="008610E2">
              <w:rPr>
                <w:lang w:val="en-GB" w:eastAsia="ru-RU"/>
              </w:rPr>
              <w:t>4</w:t>
            </w:r>
          </w:p>
        </w:tc>
        <w:tc>
          <w:tcPr>
            <w:tcW w:w="1684" w:type="dxa"/>
            <w:tcBorders>
              <w:left w:val="single" w:sz="4" w:space="0" w:color="auto"/>
              <w:right w:val="single" w:sz="4" w:space="0" w:color="auto"/>
            </w:tcBorders>
          </w:tcPr>
          <w:p w14:paraId="42C54C76" w14:textId="77777777" w:rsidR="001541F4" w:rsidRPr="008610E2" w:rsidRDefault="001541F4" w:rsidP="001541F4">
            <w:pPr>
              <w:rPr>
                <w:lang w:val="en-GB" w:eastAsia="ru-RU"/>
              </w:rPr>
            </w:pPr>
            <w:r w:rsidRPr="008610E2">
              <w:rPr>
                <w:lang w:val="en-GB" w:eastAsia="ru-RU"/>
              </w:rPr>
              <w:t>0</w:t>
            </w:r>
          </w:p>
        </w:tc>
        <w:tc>
          <w:tcPr>
            <w:tcW w:w="1340" w:type="dxa"/>
            <w:tcBorders>
              <w:left w:val="single" w:sz="4" w:space="0" w:color="auto"/>
              <w:right w:val="single" w:sz="4" w:space="0" w:color="auto"/>
            </w:tcBorders>
          </w:tcPr>
          <w:p w14:paraId="261331E5" w14:textId="77777777" w:rsidR="001541F4" w:rsidRPr="008610E2" w:rsidRDefault="001541F4" w:rsidP="001541F4">
            <w:pPr>
              <w:rPr>
                <w:lang w:val="en-GB" w:eastAsia="ru-RU"/>
              </w:rPr>
            </w:pPr>
            <w:r w:rsidRPr="008610E2">
              <w:rPr>
                <w:lang w:val="en-GB" w:eastAsia="ru-RU"/>
              </w:rPr>
              <w:t>0</w:t>
            </w:r>
          </w:p>
        </w:tc>
        <w:tc>
          <w:tcPr>
            <w:tcW w:w="1684" w:type="dxa"/>
            <w:tcBorders>
              <w:left w:val="single" w:sz="4" w:space="0" w:color="auto"/>
              <w:right w:val="single" w:sz="4" w:space="0" w:color="auto"/>
            </w:tcBorders>
          </w:tcPr>
          <w:p w14:paraId="496DEEAA" w14:textId="77777777" w:rsidR="001541F4" w:rsidRPr="008610E2" w:rsidRDefault="001541F4" w:rsidP="001541F4">
            <w:pPr>
              <w:rPr>
                <w:lang w:val="en-GB" w:eastAsia="ru-RU"/>
              </w:rPr>
            </w:pPr>
            <w:r w:rsidRPr="008610E2">
              <w:rPr>
                <w:lang w:val="en-GB" w:eastAsia="ru-RU"/>
              </w:rPr>
              <w:t>0</w:t>
            </w:r>
          </w:p>
        </w:tc>
        <w:tc>
          <w:tcPr>
            <w:tcW w:w="1340" w:type="dxa"/>
            <w:tcBorders>
              <w:left w:val="single" w:sz="4" w:space="0" w:color="auto"/>
              <w:right w:val="single" w:sz="4" w:space="0" w:color="auto"/>
            </w:tcBorders>
          </w:tcPr>
          <w:p w14:paraId="1969CCBF" w14:textId="075B0935" w:rsidR="001541F4" w:rsidRPr="008610E2" w:rsidRDefault="00566485" w:rsidP="001541F4">
            <w:pPr>
              <w:rPr>
                <w:lang w:val="en-GB" w:eastAsia="ru-RU"/>
              </w:rPr>
            </w:pPr>
            <w:r>
              <w:rPr>
                <w:lang w:val="en-GB" w:eastAsia="ru-RU"/>
              </w:rPr>
              <w:t>0</w:t>
            </w:r>
          </w:p>
        </w:tc>
        <w:tc>
          <w:tcPr>
            <w:tcW w:w="1684" w:type="dxa"/>
            <w:tcBorders>
              <w:left w:val="single" w:sz="4" w:space="0" w:color="auto"/>
              <w:right w:val="single" w:sz="4" w:space="0" w:color="auto"/>
            </w:tcBorders>
          </w:tcPr>
          <w:p w14:paraId="0AE07ED3" w14:textId="6A99A7EF" w:rsidR="001541F4" w:rsidRPr="008610E2" w:rsidRDefault="00566485" w:rsidP="001541F4">
            <w:pPr>
              <w:rPr>
                <w:lang w:val="en-GB" w:eastAsia="ru-RU"/>
              </w:rPr>
            </w:pPr>
            <w:r>
              <w:rPr>
                <w:lang w:val="en-GB" w:eastAsia="ru-RU"/>
              </w:rPr>
              <w:t>0</w:t>
            </w:r>
          </w:p>
        </w:tc>
        <w:tc>
          <w:tcPr>
            <w:tcW w:w="1340" w:type="dxa"/>
            <w:tcBorders>
              <w:left w:val="single" w:sz="4" w:space="0" w:color="auto"/>
              <w:right w:val="single" w:sz="4" w:space="0" w:color="auto"/>
            </w:tcBorders>
          </w:tcPr>
          <w:p w14:paraId="616E2A69" w14:textId="77777777" w:rsidR="001541F4" w:rsidRPr="008610E2" w:rsidRDefault="001541F4" w:rsidP="001541F4">
            <w:pPr>
              <w:rPr>
                <w:lang w:val="en-GB" w:eastAsia="ru-RU"/>
              </w:rPr>
            </w:pPr>
            <w:r w:rsidRPr="008610E2">
              <w:rPr>
                <w:lang w:val="en-GB" w:eastAsia="ru-RU"/>
              </w:rPr>
              <w:t>1</w:t>
            </w:r>
          </w:p>
        </w:tc>
        <w:tc>
          <w:tcPr>
            <w:tcW w:w="1684" w:type="dxa"/>
            <w:tcBorders>
              <w:left w:val="single" w:sz="4" w:space="0" w:color="auto"/>
              <w:right w:val="single" w:sz="4" w:space="0" w:color="auto"/>
            </w:tcBorders>
          </w:tcPr>
          <w:p w14:paraId="5A5DDC1A" w14:textId="77777777" w:rsidR="001541F4" w:rsidRPr="008610E2" w:rsidRDefault="001541F4" w:rsidP="001541F4">
            <w:pPr>
              <w:rPr>
                <w:lang w:val="en-GB" w:eastAsia="ru-RU"/>
              </w:rPr>
            </w:pPr>
            <w:r w:rsidRPr="008610E2">
              <w:rPr>
                <w:lang w:val="en-GB" w:eastAsia="ru-RU"/>
              </w:rPr>
              <w:t>0</w:t>
            </w:r>
          </w:p>
        </w:tc>
      </w:tr>
      <w:tr w:rsidR="0005286C" w:rsidRPr="008610E2" w14:paraId="278EB788" w14:textId="77777777" w:rsidTr="0005286C">
        <w:trPr>
          <w:trHeight w:val="210"/>
        </w:trPr>
        <w:tc>
          <w:tcPr>
            <w:tcW w:w="1524" w:type="dxa"/>
            <w:tcBorders>
              <w:top w:val="single" w:sz="4" w:space="0" w:color="auto"/>
              <w:left w:val="single" w:sz="4" w:space="0" w:color="auto"/>
              <w:bottom w:val="single" w:sz="4" w:space="0" w:color="auto"/>
              <w:right w:val="single" w:sz="4" w:space="0" w:color="auto"/>
            </w:tcBorders>
          </w:tcPr>
          <w:p w14:paraId="541CEDB8" w14:textId="262E6D6C" w:rsidR="001541F4" w:rsidRPr="008610E2" w:rsidRDefault="001541F4" w:rsidP="001541F4">
            <w:pPr>
              <w:rPr>
                <w:lang w:val="en-GB" w:eastAsia="ru-RU"/>
              </w:rPr>
            </w:pPr>
            <w:r w:rsidRPr="008610E2">
              <w:rPr>
                <w:lang w:val="en-GB" w:eastAsia="ru-RU"/>
              </w:rPr>
              <w:t>2010</w:t>
            </w:r>
          </w:p>
        </w:tc>
        <w:tc>
          <w:tcPr>
            <w:tcW w:w="1340" w:type="dxa"/>
            <w:tcBorders>
              <w:left w:val="single" w:sz="4" w:space="0" w:color="auto"/>
              <w:right w:val="single" w:sz="4" w:space="0" w:color="auto"/>
            </w:tcBorders>
          </w:tcPr>
          <w:p w14:paraId="74D88EAC" w14:textId="77777777" w:rsidR="001541F4" w:rsidRPr="008610E2" w:rsidRDefault="001541F4" w:rsidP="001541F4">
            <w:pPr>
              <w:rPr>
                <w:lang w:val="en-GB" w:eastAsia="ru-RU"/>
              </w:rPr>
            </w:pPr>
            <w:r w:rsidRPr="008610E2">
              <w:rPr>
                <w:lang w:val="en-GB" w:eastAsia="ru-RU"/>
              </w:rPr>
              <w:t>5</w:t>
            </w:r>
          </w:p>
        </w:tc>
        <w:tc>
          <w:tcPr>
            <w:tcW w:w="1684" w:type="dxa"/>
            <w:tcBorders>
              <w:left w:val="single" w:sz="4" w:space="0" w:color="auto"/>
              <w:right w:val="single" w:sz="4" w:space="0" w:color="auto"/>
            </w:tcBorders>
          </w:tcPr>
          <w:p w14:paraId="32E64CBA" w14:textId="77777777" w:rsidR="001541F4" w:rsidRPr="008610E2" w:rsidRDefault="001541F4" w:rsidP="001541F4">
            <w:pPr>
              <w:rPr>
                <w:lang w:val="en-GB" w:eastAsia="ru-RU"/>
              </w:rPr>
            </w:pPr>
            <w:r w:rsidRPr="008610E2">
              <w:rPr>
                <w:lang w:val="en-GB" w:eastAsia="ru-RU"/>
              </w:rPr>
              <w:t>0</w:t>
            </w:r>
          </w:p>
        </w:tc>
        <w:tc>
          <w:tcPr>
            <w:tcW w:w="1340" w:type="dxa"/>
            <w:tcBorders>
              <w:left w:val="single" w:sz="4" w:space="0" w:color="auto"/>
              <w:right w:val="single" w:sz="4" w:space="0" w:color="auto"/>
            </w:tcBorders>
          </w:tcPr>
          <w:p w14:paraId="481A594E" w14:textId="77777777" w:rsidR="001541F4" w:rsidRPr="008610E2" w:rsidRDefault="001541F4" w:rsidP="001541F4">
            <w:pPr>
              <w:rPr>
                <w:lang w:val="en-GB" w:eastAsia="ru-RU"/>
              </w:rPr>
            </w:pPr>
            <w:r w:rsidRPr="008610E2">
              <w:rPr>
                <w:lang w:val="en-GB" w:eastAsia="ru-RU"/>
              </w:rPr>
              <w:t>0</w:t>
            </w:r>
          </w:p>
        </w:tc>
        <w:tc>
          <w:tcPr>
            <w:tcW w:w="1684" w:type="dxa"/>
            <w:tcBorders>
              <w:left w:val="single" w:sz="4" w:space="0" w:color="auto"/>
              <w:right w:val="single" w:sz="4" w:space="0" w:color="auto"/>
            </w:tcBorders>
          </w:tcPr>
          <w:p w14:paraId="35E0E818" w14:textId="77777777" w:rsidR="001541F4" w:rsidRPr="008610E2" w:rsidRDefault="001541F4" w:rsidP="001541F4">
            <w:pPr>
              <w:rPr>
                <w:lang w:val="en-GB" w:eastAsia="ru-RU"/>
              </w:rPr>
            </w:pPr>
            <w:r w:rsidRPr="008610E2">
              <w:rPr>
                <w:lang w:val="en-GB" w:eastAsia="ru-RU"/>
              </w:rPr>
              <w:t>0</w:t>
            </w:r>
          </w:p>
        </w:tc>
        <w:tc>
          <w:tcPr>
            <w:tcW w:w="1340" w:type="dxa"/>
            <w:tcBorders>
              <w:left w:val="single" w:sz="4" w:space="0" w:color="auto"/>
              <w:right w:val="single" w:sz="4" w:space="0" w:color="auto"/>
            </w:tcBorders>
          </w:tcPr>
          <w:p w14:paraId="1034A3A2" w14:textId="1AF615D5" w:rsidR="001541F4" w:rsidRPr="008610E2" w:rsidRDefault="00566485" w:rsidP="001541F4">
            <w:pPr>
              <w:rPr>
                <w:lang w:val="en-GB" w:eastAsia="ru-RU"/>
              </w:rPr>
            </w:pPr>
            <w:r>
              <w:rPr>
                <w:lang w:val="en-GB" w:eastAsia="ru-RU"/>
              </w:rPr>
              <w:t>0</w:t>
            </w:r>
          </w:p>
        </w:tc>
        <w:tc>
          <w:tcPr>
            <w:tcW w:w="1684" w:type="dxa"/>
            <w:tcBorders>
              <w:left w:val="single" w:sz="4" w:space="0" w:color="auto"/>
              <w:right w:val="single" w:sz="4" w:space="0" w:color="auto"/>
            </w:tcBorders>
          </w:tcPr>
          <w:p w14:paraId="4E763932" w14:textId="2D3A95AA" w:rsidR="001541F4" w:rsidRPr="008610E2" w:rsidRDefault="00566485" w:rsidP="001541F4">
            <w:pPr>
              <w:rPr>
                <w:lang w:val="en-GB" w:eastAsia="ru-RU"/>
              </w:rPr>
            </w:pPr>
            <w:r>
              <w:rPr>
                <w:lang w:val="en-GB" w:eastAsia="ru-RU"/>
              </w:rPr>
              <w:t>0</w:t>
            </w:r>
          </w:p>
        </w:tc>
        <w:tc>
          <w:tcPr>
            <w:tcW w:w="1340" w:type="dxa"/>
            <w:tcBorders>
              <w:left w:val="single" w:sz="4" w:space="0" w:color="auto"/>
              <w:right w:val="single" w:sz="4" w:space="0" w:color="auto"/>
            </w:tcBorders>
          </w:tcPr>
          <w:p w14:paraId="287D079C" w14:textId="77777777" w:rsidR="001541F4" w:rsidRPr="008610E2" w:rsidRDefault="001541F4" w:rsidP="001541F4">
            <w:pPr>
              <w:rPr>
                <w:lang w:val="en-GB" w:eastAsia="ru-RU"/>
              </w:rPr>
            </w:pPr>
            <w:r w:rsidRPr="008610E2">
              <w:rPr>
                <w:lang w:val="en-GB" w:eastAsia="ru-RU"/>
              </w:rPr>
              <w:t>1</w:t>
            </w:r>
          </w:p>
        </w:tc>
        <w:tc>
          <w:tcPr>
            <w:tcW w:w="1684" w:type="dxa"/>
            <w:tcBorders>
              <w:left w:val="single" w:sz="4" w:space="0" w:color="auto"/>
              <w:right w:val="single" w:sz="4" w:space="0" w:color="auto"/>
            </w:tcBorders>
          </w:tcPr>
          <w:p w14:paraId="5F99BA58" w14:textId="77777777" w:rsidR="001541F4" w:rsidRPr="008610E2" w:rsidRDefault="001541F4" w:rsidP="001541F4">
            <w:pPr>
              <w:rPr>
                <w:lang w:val="en-GB" w:eastAsia="ru-RU"/>
              </w:rPr>
            </w:pPr>
            <w:r w:rsidRPr="008610E2">
              <w:rPr>
                <w:lang w:val="en-GB" w:eastAsia="ru-RU"/>
              </w:rPr>
              <w:t>0</w:t>
            </w:r>
          </w:p>
        </w:tc>
      </w:tr>
      <w:tr w:rsidR="0005286C" w:rsidRPr="008610E2" w14:paraId="18255404" w14:textId="77777777" w:rsidTr="0005286C">
        <w:trPr>
          <w:trHeight w:val="148"/>
        </w:trPr>
        <w:tc>
          <w:tcPr>
            <w:tcW w:w="1524" w:type="dxa"/>
            <w:tcBorders>
              <w:top w:val="single" w:sz="4" w:space="0" w:color="auto"/>
              <w:left w:val="single" w:sz="4" w:space="0" w:color="auto"/>
              <w:bottom w:val="single" w:sz="4" w:space="0" w:color="auto"/>
              <w:right w:val="single" w:sz="4" w:space="0" w:color="auto"/>
            </w:tcBorders>
          </w:tcPr>
          <w:p w14:paraId="2923B606" w14:textId="5E287F61" w:rsidR="001541F4" w:rsidRPr="008610E2" w:rsidRDefault="001541F4" w:rsidP="001541F4">
            <w:pPr>
              <w:rPr>
                <w:lang w:val="en-GB" w:eastAsia="ru-RU"/>
              </w:rPr>
            </w:pPr>
            <w:r w:rsidRPr="008610E2">
              <w:rPr>
                <w:lang w:val="en-GB" w:eastAsia="ru-RU"/>
              </w:rPr>
              <w:t>2013</w:t>
            </w:r>
          </w:p>
        </w:tc>
        <w:tc>
          <w:tcPr>
            <w:tcW w:w="1340" w:type="dxa"/>
            <w:tcBorders>
              <w:left w:val="single" w:sz="4" w:space="0" w:color="auto"/>
              <w:bottom w:val="single" w:sz="4" w:space="0" w:color="auto"/>
              <w:right w:val="single" w:sz="4" w:space="0" w:color="auto"/>
            </w:tcBorders>
          </w:tcPr>
          <w:p w14:paraId="5A0AC0F2" w14:textId="77777777" w:rsidR="001541F4" w:rsidRPr="008610E2" w:rsidRDefault="001541F4" w:rsidP="001541F4">
            <w:pPr>
              <w:rPr>
                <w:lang w:val="en-GB" w:eastAsia="ru-RU"/>
              </w:rPr>
            </w:pPr>
            <w:r w:rsidRPr="008610E2">
              <w:rPr>
                <w:lang w:val="en-GB" w:eastAsia="ru-RU"/>
              </w:rPr>
              <w:t>7</w:t>
            </w:r>
          </w:p>
        </w:tc>
        <w:tc>
          <w:tcPr>
            <w:tcW w:w="1684" w:type="dxa"/>
            <w:tcBorders>
              <w:left w:val="single" w:sz="4" w:space="0" w:color="auto"/>
              <w:bottom w:val="single" w:sz="4" w:space="0" w:color="auto"/>
              <w:right w:val="single" w:sz="4" w:space="0" w:color="auto"/>
            </w:tcBorders>
          </w:tcPr>
          <w:p w14:paraId="6998E9AA" w14:textId="77777777" w:rsidR="001541F4" w:rsidRPr="008610E2" w:rsidRDefault="001541F4" w:rsidP="001541F4">
            <w:pPr>
              <w:rPr>
                <w:lang w:val="en-GB" w:eastAsia="ru-RU"/>
              </w:rPr>
            </w:pPr>
            <w:r w:rsidRPr="008610E2">
              <w:rPr>
                <w:lang w:val="en-GB" w:eastAsia="ru-RU"/>
              </w:rPr>
              <w:t>0</w:t>
            </w:r>
          </w:p>
        </w:tc>
        <w:tc>
          <w:tcPr>
            <w:tcW w:w="1340" w:type="dxa"/>
            <w:tcBorders>
              <w:left w:val="single" w:sz="4" w:space="0" w:color="auto"/>
              <w:bottom w:val="single" w:sz="4" w:space="0" w:color="auto"/>
              <w:right w:val="single" w:sz="4" w:space="0" w:color="auto"/>
            </w:tcBorders>
          </w:tcPr>
          <w:p w14:paraId="2A491239" w14:textId="77777777" w:rsidR="001541F4" w:rsidRPr="008610E2" w:rsidRDefault="001541F4" w:rsidP="001541F4">
            <w:pPr>
              <w:rPr>
                <w:lang w:val="en-GB" w:eastAsia="ru-RU"/>
              </w:rPr>
            </w:pPr>
            <w:r w:rsidRPr="008610E2">
              <w:rPr>
                <w:lang w:val="en-GB" w:eastAsia="ru-RU"/>
              </w:rPr>
              <w:t>0</w:t>
            </w:r>
          </w:p>
        </w:tc>
        <w:tc>
          <w:tcPr>
            <w:tcW w:w="1684" w:type="dxa"/>
            <w:tcBorders>
              <w:left w:val="single" w:sz="4" w:space="0" w:color="auto"/>
              <w:bottom w:val="single" w:sz="4" w:space="0" w:color="auto"/>
              <w:right w:val="single" w:sz="4" w:space="0" w:color="auto"/>
            </w:tcBorders>
          </w:tcPr>
          <w:p w14:paraId="504CEB06" w14:textId="77777777" w:rsidR="001541F4" w:rsidRPr="008610E2" w:rsidRDefault="001541F4" w:rsidP="001541F4">
            <w:pPr>
              <w:rPr>
                <w:lang w:val="en-GB" w:eastAsia="ru-RU"/>
              </w:rPr>
            </w:pPr>
            <w:r w:rsidRPr="008610E2">
              <w:rPr>
                <w:lang w:val="en-GB" w:eastAsia="ru-RU"/>
              </w:rPr>
              <w:t>0</w:t>
            </w:r>
          </w:p>
        </w:tc>
        <w:tc>
          <w:tcPr>
            <w:tcW w:w="1340" w:type="dxa"/>
            <w:tcBorders>
              <w:left w:val="single" w:sz="4" w:space="0" w:color="auto"/>
              <w:bottom w:val="single" w:sz="4" w:space="0" w:color="auto"/>
              <w:right w:val="single" w:sz="4" w:space="0" w:color="auto"/>
            </w:tcBorders>
          </w:tcPr>
          <w:p w14:paraId="31E1289C" w14:textId="7C290C11" w:rsidR="001541F4" w:rsidRPr="008610E2" w:rsidRDefault="00566485" w:rsidP="001541F4">
            <w:pPr>
              <w:rPr>
                <w:lang w:val="en-GB" w:eastAsia="ru-RU"/>
              </w:rPr>
            </w:pPr>
            <w:r>
              <w:rPr>
                <w:lang w:val="en-GB" w:eastAsia="ru-RU"/>
              </w:rPr>
              <w:t>0</w:t>
            </w:r>
          </w:p>
        </w:tc>
        <w:tc>
          <w:tcPr>
            <w:tcW w:w="1684" w:type="dxa"/>
            <w:tcBorders>
              <w:left w:val="single" w:sz="4" w:space="0" w:color="auto"/>
              <w:bottom w:val="single" w:sz="4" w:space="0" w:color="auto"/>
              <w:right w:val="single" w:sz="4" w:space="0" w:color="auto"/>
            </w:tcBorders>
          </w:tcPr>
          <w:p w14:paraId="25DFC3F0" w14:textId="2FA9A3C3" w:rsidR="001541F4" w:rsidRPr="008610E2" w:rsidRDefault="00566485" w:rsidP="001541F4">
            <w:pPr>
              <w:rPr>
                <w:lang w:val="en-GB" w:eastAsia="ru-RU"/>
              </w:rPr>
            </w:pPr>
            <w:r>
              <w:rPr>
                <w:lang w:val="en-GB" w:eastAsia="ru-RU"/>
              </w:rPr>
              <w:t>0</w:t>
            </w:r>
          </w:p>
        </w:tc>
        <w:tc>
          <w:tcPr>
            <w:tcW w:w="1340" w:type="dxa"/>
            <w:tcBorders>
              <w:left w:val="single" w:sz="4" w:space="0" w:color="auto"/>
              <w:bottom w:val="single" w:sz="4" w:space="0" w:color="auto"/>
              <w:right w:val="single" w:sz="4" w:space="0" w:color="auto"/>
            </w:tcBorders>
          </w:tcPr>
          <w:p w14:paraId="146C8ACF" w14:textId="77777777" w:rsidR="001541F4" w:rsidRPr="008610E2" w:rsidRDefault="001541F4" w:rsidP="001541F4">
            <w:pPr>
              <w:rPr>
                <w:lang w:val="en-GB" w:eastAsia="ru-RU"/>
              </w:rPr>
            </w:pPr>
            <w:r w:rsidRPr="008610E2">
              <w:rPr>
                <w:lang w:val="en-GB" w:eastAsia="ru-RU"/>
              </w:rPr>
              <w:t>1</w:t>
            </w:r>
          </w:p>
        </w:tc>
        <w:tc>
          <w:tcPr>
            <w:tcW w:w="1684" w:type="dxa"/>
            <w:tcBorders>
              <w:left w:val="single" w:sz="4" w:space="0" w:color="auto"/>
              <w:bottom w:val="single" w:sz="4" w:space="0" w:color="auto"/>
              <w:right w:val="single" w:sz="4" w:space="0" w:color="auto"/>
            </w:tcBorders>
          </w:tcPr>
          <w:p w14:paraId="2315D8A7" w14:textId="77777777" w:rsidR="001541F4" w:rsidRPr="008610E2" w:rsidRDefault="001541F4" w:rsidP="001541F4">
            <w:pPr>
              <w:rPr>
                <w:lang w:val="en-GB" w:eastAsia="ru-RU"/>
              </w:rPr>
            </w:pPr>
            <w:r w:rsidRPr="008610E2">
              <w:rPr>
                <w:lang w:val="en-GB" w:eastAsia="ru-RU"/>
              </w:rPr>
              <w:t>0</w:t>
            </w:r>
          </w:p>
        </w:tc>
      </w:tr>
    </w:tbl>
    <w:p w14:paraId="66BA3169" w14:textId="77777777" w:rsidR="00B00ABE" w:rsidRPr="008610E2" w:rsidRDefault="00B00ABE" w:rsidP="00560B0D">
      <w:pPr>
        <w:pStyle w:val="ListParagraph"/>
        <w:ind w:left="1080"/>
        <w:rPr>
          <w:b/>
          <w:lang w:val="en-GB" w:eastAsia="ru-RU"/>
        </w:rPr>
      </w:pPr>
    </w:p>
    <w:p w14:paraId="17BCFAE7" w14:textId="4E108552" w:rsidR="00C8316D" w:rsidRPr="008610E2" w:rsidRDefault="00560B0D" w:rsidP="001541F4">
      <w:pPr>
        <w:rPr>
          <w:b/>
          <w:u w:val="single"/>
          <w:lang w:val="en-GB" w:eastAsia="ru-RU"/>
        </w:rPr>
      </w:pPr>
      <w:r w:rsidRPr="008610E2">
        <w:rPr>
          <w:b/>
          <w:u w:val="single"/>
          <w:lang w:val="en-GB" w:eastAsia="ru-RU"/>
        </w:rPr>
        <w:t>Uzbekistan</w:t>
      </w:r>
      <w:r w:rsidR="00C8316D" w:rsidRPr="008610E2">
        <w:rPr>
          <w:rStyle w:val="FootnoteReference"/>
          <w:b/>
          <w:u w:val="single"/>
          <w:lang w:val="en-GB" w:eastAsia="ru-RU"/>
        </w:rPr>
        <w:footnoteReference w:id="35"/>
      </w:r>
    </w:p>
    <w:tbl>
      <w:tblPr>
        <w:tblStyle w:val="TableGrid"/>
        <w:tblW w:w="0" w:type="auto"/>
        <w:tblLook w:val="04A0" w:firstRow="1" w:lastRow="0" w:firstColumn="1" w:lastColumn="0" w:noHBand="0" w:noVBand="1"/>
      </w:tblPr>
      <w:tblGrid>
        <w:gridCol w:w="1064"/>
        <w:gridCol w:w="915"/>
        <w:gridCol w:w="1141"/>
        <w:gridCol w:w="915"/>
        <w:gridCol w:w="1141"/>
        <w:gridCol w:w="915"/>
        <w:gridCol w:w="1141"/>
        <w:gridCol w:w="915"/>
        <w:gridCol w:w="1141"/>
      </w:tblGrid>
      <w:tr w:rsidR="00B00ABE" w:rsidRPr="008610E2" w14:paraId="44C38750" w14:textId="77777777" w:rsidTr="00B00ABE">
        <w:trPr>
          <w:trHeight w:val="332"/>
        </w:trPr>
        <w:tc>
          <w:tcPr>
            <w:tcW w:w="1528" w:type="dxa"/>
            <w:tcBorders>
              <w:top w:val="single" w:sz="4" w:space="0" w:color="auto"/>
              <w:left w:val="single" w:sz="4" w:space="0" w:color="auto"/>
              <w:bottom w:val="single" w:sz="4" w:space="0" w:color="auto"/>
              <w:right w:val="single" w:sz="4" w:space="0" w:color="auto"/>
            </w:tcBorders>
            <w:hideMark/>
          </w:tcPr>
          <w:p w14:paraId="47F24124" w14:textId="6AED77DD" w:rsidR="001541F4" w:rsidRPr="008610E2" w:rsidRDefault="001541F4" w:rsidP="0050772F">
            <w:pPr>
              <w:rPr>
                <w:lang w:val="en-GB" w:eastAsia="ru-RU"/>
              </w:rPr>
            </w:pPr>
          </w:p>
        </w:tc>
        <w:tc>
          <w:tcPr>
            <w:tcW w:w="3023" w:type="dxa"/>
            <w:gridSpan w:val="2"/>
            <w:tcBorders>
              <w:top w:val="single" w:sz="4" w:space="0" w:color="auto"/>
              <w:left w:val="single" w:sz="4" w:space="0" w:color="auto"/>
              <w:bottom w:val="single" w:sz="4" w:space="0" w:color="auto"/>
              <w:right w:val="single" w:sz="4" w:space="0" w:color="auto"/>
            </w:tcBorders>
            <w:hideMark/>
          </w:tcPr>
          <w:p w14:paraId="33B9D806" w14:textId="331C3AD8" w:rsidR="001541F4" w:rsidRPr="008610E2" w:rsidRDefault="001541F4" w:rsidP="0005286C">
            <w:pPr>
              <w:rPr>
                <w:b/>
                <w:lang w:val="en-GB" w:eastAsia="ru-RU"/>
              </w:rPr>
            </w:pPr>
            <w:r w:rsidRPr="008610E2">
              <w:rPr>
                <w:b/>
                <w:lang w:val="en-GB" w:eastAsia="ru-RU"/>
              </w:rPr>
              <w:t>N</w:t>
            </w:r>
            <w:r w:rsidR="0005286C" w:rsidRPr="008610E2">
              <w:rPr>
                <w:b/>
                <w:lang w:val="en-GB" w:eastAsia="ru-RU"/>
              </w:rPr>
              <w:t>o.</w:t>
            </w:r>
            <w:r w:rsidR="00267A5E" w:rsidRPr="008610E2">
              <w:rPr>
                <w:b/>
                <w:lang w:val="en-GB" w:eastAsia="ru-RU"/>
              </w:rPr>
              <w:t xml:space="preserve"> </w:t>
            </w:r>
            <w:r w:rsidR="0005286C" w:rsidRPr="008610E2">
              <w:rPr>
                <w:b/>
                <w:lang w:val="en-GB" w:eastAsia="ru-RU"/>
              </w:rPr>
              <w:t>of TV programmes in</w:t>
            </w:r>
            <w:r w:rsidRPr="008610E2">
              <w:rPr>
                <w:b/>
                <w:lang w:val="en-GB" w:eastAsia="ru-RU"/>
              </w:rPr>
              <w:t xml:space="preserve"> national language </w:t>
            </w:r>
          </w:p>
        </w:tc>
        <w:tc>
          <w:tcPr>
            <w:tcW w:w="3023" w:type="dxa"/>
            <w:gridSpan w:val="2"/>
            <w:tcBorders>
              <w:top w:val="single" w:sz="4" w:space="0" w:color="auto"/>
              <w:left w:val="single" w:sz="4" w:space="0" w:color="auto"/>
              <w:bottom w:val="single" w:sz="4" w:space="0" w:color="auto"/>
              <w:right w:val="single" w:sz="4" w:space="0" w:color="auto"/>
            </w:tcBorders>
            <w:hideMark/>
          </w:tcPr>
          <w:p w14:paraId="7BA11EC4" w14:textId="6BF1AB7A" w:rsidR="001541F4" w:rsidRPr="008610E2" w:rsidRDefault="0005286C" w:rsidP="0005286C">
            <w:pPr>
              <w:rPr>
                <w:b/>
                <w:lang w:val="en-GB" w:eastAsia="ru-RU"/>
              </w:rPr>
            </w:pPr>
            <w:r w:rsidRPr="008610E2">
              <w:rPr>
                <w:b/>
                <w:lang w:val="en-GB" w:eastAsia="ru-RU"/>
              </w:rPr>
              <w:t>In</w:t>
            </w:r>
            <w:r w:rsidR="001541F4" w:rsidRPr="008610E2">
              <w:rPr>
                <w:b/>
                <w:lang w:val="en-GB" w:eastAsia="ru-RU"/>
              </w:rPr>
              <w:t xml:space="preserve"> Russian language </w:t>
            </w:r>
          </w:p>
        </w:tc>
        <w:tc>
          <w:tcPr>
            <w:tcW w:w="3023" w:type="dxa"/>
            <w:gridSpan w:val="2"/>
            <w:tcBorders>
              <w:top w:val="single" w:sz="4" w:space="0" w:color="auto"/>
              <w:left w:val="single" w:sz="4" w:space="0" w:color="auto"/>
              <w:bottom w:val="single" w:sz="4" w:space="0" w:color="auto"/>
              <w:right w:val="single" w:sz="4" w:space="0" w:color="auto"/>
            </w:tcBorders>
            <w:hideMark/>
          </w:tcPr>
          <w:p w14:paraId="6F263512" w14:textId="314C53E5" w:rsidR="001541F4" w:rsidRPr="008610E2" w:rsidRDefault="0005286C" w:rsidP="0005286C">
            <w:pPr>
              <w:rPr>
                <w:b/>
                <w:lang w:val="en-GB" w:eastAsia="ru-RU"/>
              </w:rPr>
            </w:pPr>
            <w:r w:rsidRPr="008610E2">
              <w:rPr>
                <w:b/>
                <w:lang w:val="en-GB" w:eastAsia="ru-RU"/>
              </w:rPr>
              <w:t>In</w:t>
            </w:r>
            <w:r w:rsidR="001541F4" w:rsidRPr="008610E2">
              <w:rPr>
                <w:b/>
                <w:lang w:val="en-GB" w:eastAsia="ru-RU"/>
              </w:rPr>
              <w:t xml:space="preserve"> English language </w:t>
            </w:r>
          </w:p>
        </w:tc>
        <w:tc>
          <w:tcPr>
            <w:tcW w:w="3023" w:type="dxa"/>
            <w:gridSpan w:val="2"/>
            <w:tcBorders>
              <w:top w:val="single" w:sz="4" w:space="0" w:color="auto"/>
              <w:left w:val="single" w:sz="4" w:space="0" w:color="auto"/>
              <w:bottom w:val="single" w:sz="4" w:space="0" w:color="auto"/>
              <w:right w:val="single" w:sz="4" w:space="0" w:color="auto"/>
            </w:tcBorders>
          </w:tcPr>
          <w:p w14:paraId="27CED4B9" w14:textId="583B334F" w:rsidR="001541F4" w:rsidRPr="008610E2" w:rsidRDefault="0005286C" w:rsidP="001541F4">
            <w:pPr>
              <w:rPr>
                <w:b/>
                <w:lang w:val="en-GB" w:eastAsia="ru-RU"/>
              </w:rPr>
            </w:pPr>
            <w:r w:rsidRPr="008610E2">
              <w:rPr>
                <w:b/>
                <w:lang w:val="en-GB" w:eastAsia="ru-RU"/>
              </w:rPr>
              <w:t>M</w:t>
            </w:r>
            <w:r w:rsidR="001541F4" w:rsidRPr="008610E2">
              <w:rPr>
                <w:b/>
                <w:lang w:val="en-GB" w:eastAsia="ru-RU"/>
              </w:rPr>
              <w:t xml:space="preserve">ulti-language </w:t>
            </w:r>
          </w:p>
        </w:tc>
      </w:tr>
      <w:tr w:rsidR="00B00ABE" w:rsidRPr="008610E2" w14:paraId="5789EFAC" w14:textId="77777777" w:rsidTr="00B00ABE">
        <w:trPr>
          <w:trHeight w:val="229"/>
        </w:trPr>
        <w:tc>
          <w:tcPr>
            <w:tcW w:w="1528" w:type="dxa"/>
            <w:tcBorders>
              <w:top w:val="single" w:sz="4" w:space="0" w:color="auto"/>
              <w:left w:val="single" w:sz="4" w:space="0" w:color="auto"/>
              <w:bottom w:val="single" w:sz="4" w:space="0" w:color="auto"/>
              <w:right w:val="single" w:sz="4" w:space="0" w:color="auto"/>
            </w:tcBorders>
          </w:tcPr>
          <w:p w14:paraId="1C2AD431" w14:textId="77777777" w:rsidR="001541F4" w:rsidRPr="008610E2" w:rsidRDefault="001541F4" w:rsidP="0050772F">
            <w:pPr>
              <w:rPr>
                <w:lang w:val="en-GB" w:eastAsia="ru-RU"/>
              </w:rPr>
            </w:pPr>
          </w:p>
        </w:tc>
        <w:tc>
          <w:tcPr>
            <w:tcW w:w="1337" w:type="dxa"/>
            <w:tcBorders>
              <w:top w:val="single" w:sz="4" w:space="0" w:color="auto"/>
              <w:left w:val="single" w:sz="4" w:space="0" w:color="auto"/>
              <w:right w:val="single" w:sz="4" w:space="0" w:color="auto"/>
            </w:tcBorders>
          </w:tcPr>
          <w:p w14:paraId="321B2442" w14:textId="77777777" w:rsidR="001541F4" w:rsidRPr="008610E2" w:rsidRDefault="001541F4" w:rsidP="0050772F">
            <w:pPr>
              <w:rPr>
                <w:lang w:val="en-GB" w:eastAsia="ru-RU"/>
              </w:rPr>
            </w:pPr>
            <w:r w:rsidRPr="008610E2">
              <w:rPr>
                <w:lang w:val="en-GB" w:eastAsia="ru-RU"/>
              </w:rPr>
              <w:t>State</w:t>
            </w:r>
          </w:p>
        </w:tc>
        <w:tc>
          <w:tcPr>
            <w:tcW w:w="1686" w:type="dxa"/>
            <w:tcBorders>
              <w:top w:val="single" w:sz="4" w:space="0" w:color="auto"/>
              <w:left w:val="single" w:sz="4" w:space="0" w:color="auto"/>
              <w:right w:val="single" w:sz="4" w:space="0" w:color="auto"/>
            </w:tcBorders>
          </w:tcPr>
          <w:p w14:paraId="564AC441" w14:textId="77777777" w:rsidR="001541F4" w:rsidRPr="008610E2" w:rsidRDefault="001541F4" w:rsidP="0050772F">
            <w:pPr>
              <w:rPr>
                <w:lang w:val="en-GB" w:eastAsia="ru-RU"/>
              </w:rPr>
            </w:pPr>
            <w:r w:rsidRPr="008610E2">
              <w:rPr>
                <w:lang w:val="en-GB" w:eastAsia="ru-RU"/>
              </w:rPr>
              <w:t>Private</w:t>
            </w:r>
          </w:p>
        </w:tc>
        <w:tc>
          <w:tcPr>
            <w:tcW w:w="1337" w:type="dxa"/>
            <w:tcBorders>
              <w:top w:val="single" w:sz="4" w:space="0" w:color="auto"/>
              <w:left w:val="single" w:sz="4" w:space="0" w:color="auto"/>
              <w:right w:val="single" w:sz="4" w:space="0" w:color="auto"/>
            </w:tcBorders>
          </w:tcPr>
          <w:p w14:paraId="0D57C802" w14:textId="77777777" w:rsidR="001541F4" w:rsidRPr="008610E2" w:rsidRDefault="001541F4" w:rsidP="0050772F">
            <w:pPr>
              <w:rPr>
                <w:lang w:val="en-GB" w:eastAsia="ru-RU"/>
              </w:rPr>
            </w:pPr>
            <w:r w:rsidRPr="008610E2">
              <w:rPr>
                <w:lang w:val="en-GB" w:eastAsia="ru-RU"/>
              </w:rPr>
              <w:t xml:space="preserve">State </w:t>
            </w:r>
          </w:p>
        </w:tc>
        <w:tc>
          <w:tcPr>
            <w:tcW w:w="1686" w:type="dxa"/>
            <w:tcBorders>
              <w:top w:val="single" w:sz="4" w:space="0" w:color="auto"/>
              <w:left w:val="single" w:sz="4" w:space="0" w:color="auto"/>
              <w:right w:val="single" w:sz="4" w:space="0" w:color="auto"/>
            </w:tcBorders>
          </w:tcPr>
          <w:p w14:paraId="7BA0B8C2" w14:textId="77777777" w:rsidR="001541F4" w:rsidRPr="008610E2" w:rsidRDefault="001541F4" w:rsidP="0050772F">
            <w:pPr>
              <w:rPr>
                <w:lang w:val="en-GB" w:eastAsia="ru-RU"/>
              </w:rPr>
            </w:pPr>
            <w:r w:rsidRPr="008610E2">
              <w:rPr>
                <w:lang w:val="en-GB" w:eastAsia="ru-RU"/>
              </w:rPr>
              <w:t>Private</w:t>
            </w:r>
          </w:p>
        </w:tc>
        <w:tc>
          <w:tcPr>
            <w:tcW w:w="1337" w:type="dxa"/>
            <w:tcBorders>
              <w:top w:val="single" w:sz="4" w:space="0" w:color="auto"/>
              <w:left w:val="single" w:sz="4" w:space="0" w:color="auto"/>
              <w:right w:val="single" w:sz="4" w:space="0" w:color="auto"/>
            </w:tcBorders>
          </w:tcPr>
          <w:p w14:paraId="5FDCE7FB" w14:textId="77777777" w:rsidR="001541F4" w:rsidRPr="008610E2" w:rsidRDefault="001541F4" w:rsidP="0050772F">
            <w:pPr>
              <w:rPr>
                <w:lang w:val="en-GB" w:eastAsia="ru-RU"/>
              </w:rPr>
            </w:pPr>
            <w:r w:rsidRPr="008610E2">
              <w:rPr>
                <w:lang w:val="en-GB" w:eastAsia="ru-RU"/>
              </w:rPr>
              <w:t>State</w:t>
            </w:r>
          </w:p>
        </w:tc>
        <w:tc>
          <w:tcPr>
            <w:tcW w:w="1686" w:type="dxa"/>
            <w:tcBorders>
              <w:top w:val="single" w:sz="4" w:space="0" w:color="auto"/>
              <w:left w:val="single" w:sz="4" w:space="0" w:color="auto"/>
              <w:right w:val="single" w:sz="4" w:space="0" w:color="auto"/>
            </w:tcBorders>
          </w:tcPr>
          <w:p w14:paraId="38BC6B9D" w14:textId="77777777" w:rsidR="001541F4" w:rsidRPr="008610E2" w:rsidRDefault="001541F4" w:rsidP="0050772F">
            <w:pPr>
              <w:rPr>
                <w:lang w:val="en-GB" w:eastAsia="ru-RU"/>
              </w:rPr>
            </w:pPr>
            <w:r w:rsidRPr="008610E2">
              <w:rPr>
                <w:lang w:val="en-GB" w:eastAsia="ru-RU"/>
              </w:rPr>
              <w:t>Private</w:t>
            </w:r>
          </w:p>
        </w:tc>
        <w:tc>
          <w:tcPr>
            <w:tcW w:w="1337" w:type="dxa"/>
            <w:tcBorders>
              <w:top w:val="single" w:sz="4" w:space="0" w:color="auto"/>
              <w:left w:val="single" w:sz="4" w:space="0" w:color="auto"/>
              <w:right w:val="single" w:sz="4" w:space="0" w:color="auto"/>
            </w:tcBorders>
          </w:tcPr>
          <w:p w14:paraId="2F79414D" w14:textId="77777777" w:rsidR="001541F4" w:rsidRPr="008610E2" w:rsidRDefault="001541F4" w:rsidP="0050772F">
            <w:pPr>
              <w:rPr>
                <w:lang w:val="en-GB" w:eastAsia="ru-RU"/>
              </w:rPr>
            </w:pPr>
            <w:r w:rsidRPr="008610E2">
              <w:rPr>
                <w:lang w:val="en-GB" w:eastAsia="ru-RU"/>
              </w:rPr>
              <w:t>State</w:t>
            </w:r>
          </w:p>
        </w:tc>
        <w:tc>
          <w:tcPr>
            <w:tcW w:w="1686" w:type="dxa"/>
            <w:tcBorders>
              <w:top w:val="single" w:sz="4" w:space="0" w:color="auto"/>
              <w:left w:val="single" w:sz="4" w:space="0" w:color="auto"/>
              <w:right w:val="single" w:sz="4" w:space="0" w:color="auto"/>
            </w:tcBorders>
          </w:tcPr>
          <w:p w14:paraId="59CAE397" w14:textId="77777777" w:rsidR="001541F4" w:rsidRPr="008610E2" w:rsidRDefault="001541F4" w:rsidP="0050772F">
            <w:pPr>
              <w:rPr>
                <w:lang w:val="en-GB" w:eastAsia="ru-RU"/>
              </w:rPr>
            </w:pPr>
            <w:r w:rsidRPr="008610E2">
              <w:rPr>
                <w:lang w:val="en-GB" w:eastAsia="ru-RU"/>
              </w:rPr>
              <w:t>Private</w:t>
            </w:r>
          </w:p>
        </w:tc>
      </w:tr>
      <w:tr w:rsidR="00B00ABE" w:rsidRPr="008610E2" w14:paraId="51E8FFAE" w14:textId="77777777" w:rsidTr="00B00ABE">
        <w:trPr>
          <w:trHeight w:val="196"/>
        </w:trPr>
        <w:tc>
          <w:tcPr>
            <w:tcW w:w="1528" w:type="dxa"/>
            <w:tcBorders>
              <w:top w:val="single" w:sz="4" w:space="0" w:color="auto"/>
              <w:left w:val="single" w:sz="4" w:space="0" w:color="auto"/>
              <w:bottom w:val="single" w:sz="4" w:space="0" w:color="auto"/>
              <w:right w:val="single" w:sz="4" w:space="0" w:color="auto"/>
            </w:tcBorders>
            <w:hideMark/>
          </w:tcPr>
          <w:p w14:paraId="61BC6ED3" w14:textId="77777777" w:rsidR="001541F4" w:rsidRPr="008610E2" w:rsidRDefault="001541F4" w:rsidP="0050772F">
            <w:pPr>
              <w:rPr>
                <w:lang w:val="en-GB" w:eastAsia="ru-RU"/>
              </w:rPr>
            </w:pPr>
            <w:r w:rsidRPr="008610E2">
              <w:rPr>
                <w:lang w:val="en-GB" w:eastAsia="ru-RU"/>
              </w:rPr>
              <w:t>1991</w:t>
            </w:r>
          </w:p>
        </w:tc>
        <w:tc>
          <w:tcPr>
            <w:tcW w:w="1337" w:type="dxa"/>
            <w:tcBorders>
              <w:left w:val="single" w:sz="4" w:space="0" w:color="auto"/>
              <w:right w:val="single" w:sz="4" w:space="0" w:color="auto"/>
            </w:tcBorders>
          </w:tcPr>
          <w:p w14:paraId="14F49096" w14:textId="77777777" w:rsidR="001541F4" w:rsidRPr="008610E2" w:rsidRDefault="001541F4" w:rsidP="0050772F">
            <w:pPr>
              <w:rPr>
                <w:lang w:val="en-GB" w:eastAsia="ru-RU"/>
              </w:rPr>
            </w:pPr>
            <w:r w:rsidRPr="008610E2">
              <w:rPr>
                <w:lang w:val="en-GB" w:eastAsia="ru-RU"/>
              </w:rPr>
              <w:t>0</w:t>
            </w:r>
          </w:p>
        </w:tc>
        <w:tc>
          <w:tcPr>
            <w:tcW w:w="1686" w:type="dxa"/>
            <w:tcBorders>
              <w:left w:val="single" w:sz="4" w:space="0" w:color="auto"/>
              <w:right w:val="single" w:sz="4" w:space="0" w:color="auto"/>
            </w:tcBorders>
          </w:tcPr>
          <w:p w14:paraId="055B8E9B" w14:textId="77777777" w:rsidR="001541F4" w:rsidRPr="008610E2" w:rsidRDefault="001541F4" w:rsidP="0050772F">
            <w:pPr>
              <w:rPr>
                <w:lang w:val="en-GB" w:eastAsia="ru-RU"/>
              </w:rPr>
            </w:pPr>
            <w:r w:rsidRPr="008610E2">
              <w:rPr>
                <w:lang w:val="en-GB" w:eastAsia="ru-RU"/>
              </w:rPr>
              <w:t>0</w:t>
            </w:r>
          </w:p>
        </w:tc>
        <w:tc>
          <w:tcPr>
            <w:tcW w:w="1337" w:type="dxa"/>
            <w:tcBorders>
              <w:left w:val="single" w:sz="4" w:space="0" w:color="auto"/>
              <w:right w:val="single" w:sz="4" w:space="0" w:color="auto"/>
            </w:tcBorders>
          </w:tcPr>
          <w:p w14:paraId="247A880F" w14:textId="77777777" w:rsidR="001541F4" w:rsidRPr="008610E2" w:rsidRDefault="001541F4" w:rsidP="0050772F">
            <w:pPr>
              <w:rPr>
                <w:lang w:val="en-GB" w:eastAsia="ru-RU"/>
              </w:rPr>
            </w:pPr>
            <w:r w:rsidRPr="008610E2">
              <w:rPr>
                <w:lang w:val="en-GB" w:eastAsia="ru-RU"/>
              </w:rPr>
              <w:t>0</w:t>
            </w:r>
          </w:p>
        </w:tc>
        <w:tc>
          <w:tcPr>
            <w:tcW w:w="1686" w:type="dxa"/>
            <w:tcBorders>
              <w:left w:val="single" w:sz="4" w:space="0" w:color="auto"/>
              <w:right w:val="single" w:sz="4" w:space="0" w:color="auto"/>
            </w:tcBorders>
          </w:tcPr>
          <w:p w14:paraId="0BC26053" w14:textId="77777777" w:rsidR="001541F4" w:rsidRPr="008610E2" w:rsidRDefault="001541F4" w:rsidP="0050772F">
            <w:pPr>
              <w:rPr>
                <w:lang w:val="en-GB" w:eastAsia="ru-RU"/>
              </w:rPr>
            </w:pPr>
            <w:r w:rsidRPr="008610E2">
              <w:rPr>
                <w:lang w:val="en-GB" w:eastAsia="ru-RU"/>
              </w:rPr>
              <w:t>0</w:t>
            </w:r>
          </w:p>
        </w:tc>
        <w:tc>
          <w:tcPr>
            <w:tcW w:w="1337" w:type="dxa"/>
            <w:tcBorders>
              <w:left w:val="single" w:sz="4" w:space="0" w:color="auto"/>
              <w:right w:val="single" w:sz="4" w:space="0" w:color="auto"/>
            </w:tcBorders>
          </w:tcPr>
          <w:p w14:paraId="3AF5FE75" w14:textId="77777777" w:rsidR="001541F4" w:rsidRPr="008610E2" w:rsidRDefault="001541F4" w:rsidP="0050772F">
            <w:pPr>
              <w:rPr>
                <w:lang w:val="en-GB" w:eastAsia="ru-RU"/>
              </w:rPr>
            </w:pPr>
            <w:r w:rsidRPr="008610E2">
              <w:rPr>
                <w:lang w:val="en-GB" w:eastAsia="ru-RU"/>
              </w:rPr>
              <w:t>0</w:t>
            </w:r>
          </w:p>
        </w:tc>
        <w:tc>
          <w:tcPr>
            <w:tcW w:w="1686" w:type="dxa"/>
            <w:tcBorders>
              <w:left w:val="single" w:sz="4" w:space="0" w:color="auto"/>
              <w:right w:val="single" w:sz="4" w:space="0" w:color="auto"/>
            </w:tcBorders>
          </w:tcPr>
          <w:p w14:paraId="0A2FB216" w14:textId="77777777" w:rsidR="001541F4" w:rsidRPr="008610E2" w:rsidRDefault="001541F4" w:rsidP="0050772F">
            <w:pPr>
              <w:rPr>
                <w:lang w:val="en-GB" w:eastAsia="ru-RU"/>
              </w:rPr>
            </w:pPr>
            <w:r w:rsidRPr="008610E2">
              <w:rPr>
                <w:lang w:val="en-GB" w:eastAsia="ru-RU"/>
              </w:rPr>
              <w:t>0</w:t>
            </w:r>
          </w:p>
        </w:tc>
        <w:tc>
          <w:tcPr>
            <w:tcW w:w="1337" w:type="dxa"/>
            <w:tcBorders>
              <w:left w:val="single" w:sz="4" w:space="0" w:color="auto"/>
              <w:right w:val="single" w:sz="4" w:space="0" w:color="auto"/>
            </w:tcBorders>
          </w:tcPr>
          <w:p w14:paraId="62CFB8D4" w14:textId="77777777" w:rsidR="001541F4" w:rsidRPr="008610E2" w:rsidRDefault="001541F4" w:rsidP="0050772F">
            <w:pPr>
              <w:rPr>
                <w:lang w:val="en-GB" w:eastAsia="ru-RU"/>
              </w:rPr>
            </w:pPr>
            <w:r w:rsidRPr="008610E2">
              <w:rPr>
                <w:lang w:val="en-GB" w:eastAsia="ru-RU"/>
              </w:rPr>
              <w:t>2</w:t>
            </w:r>
          </w:p>
        </w:tc>
        <w:tc>
          <w:tcPr>
            <w:tcW w:w="1686" w:type="dxa"/>
            <w:tcBorders>
              <w:left w:val="single" w:sz="4" w:space="0" w:color="auto"/>
              <w:right w:val="single" w:sz="4" w:space="0" w:color="auto"/>
            </w:tcBorders>
          </w:tcPr>
          <w:p w14:paraId="55F277C1" w14:textId="77777777" w:rsidR="001541F4" w:rsidRPr="008610E2" w:rsidRDefault="001541F4" w:rsidP="0050772F">
            <w:pPr>
              <w:rPr>
                <w:lang w:val="en-GB" w:eastAsia="ru-RU"/>
              </w:rPr>
            </w:pPr>
            <w:r w:rsidRPr="008610E2">
              <w:rPr>
                <w:lang w:val="en-GB" w:eastAsia="ru-RU"/>
              </w:rPr>
              <w:t>0</w:t>
            </w:r>
          </w:p>
        </w:tc>
      </w:tr>
      <w:tr w:rsidR="00B00ABE" w:rsidRPr="008610E2" w14:paraId="145FE7A0" w14:textId="77777777" w:rsidTr="00B00ABE">
        <w:trPr>
          <w:trHeight w:val="293"/>
        </w:trPr>
        <w:tc>
          <w:tcPr>
            <w:tcW w:w="1528" w:type="dxa"/>
            <w:tcBorders>
              <w:top w:val="single" w:sz="4" w:space="0" w:color="auto"/>
              <w:left w:val="single" w:sz="4" w:space="0" w:color="auto"/>
              <w:bottom w:val="single" w:sz="4" w:space="0" w:color="auto"/>
              <w:right w:val="single" w:sz="4" w:space="0" w:color="auto"/>
            </w:tcBorders>
            <w:hideMark/>
          </w:tcPr>
          <w:p w14:paraId="72A58482" w14:textId="77777777" w:rsidR="001541F4" w:rsidRPr="008610E2" w:rsidRDefault="001541F4" w:rsidP="0050772F">
            <w:pPr>
              <w:rPr>
                <w:lang w:val="en-GB" w:eastAsia="ru-RU"/>
              </w:rPr>
            </w:pPr>
            <w:r w:rsidRPr="008610E2">
              <w:rPr>
                <w:lang w:val="en-GB" w:eastAsia="ru-RU"/>
              </w:rPr>
              <w:t>1995</w:t>
            </w:r>
            <w:r w:rsidRPr="008610E2">
              <w:rPr>
                <w:rStyle w:val="FootnoteReference"/>
                <w:lang w:val="en-GB" w:eastAsia="ru-RU"/>
              </w:rPr>
              <w:footnoteReference w:id="36"/>
            </w:r>
          </w:p>
        </w:tc>
        <w:tc>
          <w:tcPr>
            <w:tcW w:w="1337" w:type="dxa"/>
            <w:tcBorders>
              <w:left w:val="single" w:sz="4" w:space="0" w:color="auto"/>
              <w:right w:val="single" w:sz="4" w:space="0" w:color="auto"/>
            </w:tcBorders>
          </w:tcPr>
          <w:p w14:paraId="52D9684F" w14:textId="77777777" w:rsidR="001541F4" w:rsidRPr="008610E2" w:rsidRDefault="001541F4" w:rsidP="0050772F">
            <w:pPr>
              <w:rPr>
                <w:lang w:val="en-GB" w:eastAsia="ru-RU"/>
              </w:rPr>
            </w:pPr>
            <w:r w:rsidRPr="008610E2">
              <w:rPr>
                <w:lang w:val="en-GB" w:eastAsia="ru-RU"/>
              </w:rPr>
              <w:t>0</w:t>
            </w:r>
          </w:p>
        </w:tc>
        <w:tc>
          <w:tcPr>
            <w:tcW w:w="1686" w:type="dxa"/>
            <w:tcBorders>
              <w:left w:val="single" w:sz="4" w:space="0" w:color="auto"/>
              <w:right w:val="single" w:sz="4" w:space="0" w:color="auto"/>
            </w:tcBorders>
          </w:tcPr>
          <w:p w14:paraId="79838CEA" w14:textId="77777777" w:rsidR="001541F4" w:rsidRPr="008610E2" w:rsidRDefault="001541F4" w:rsidP="0050772F">
            <w:pPr>
              <w:rPr>
                <w:lang w:val="en-GB" w:eastAsia="ru-RU"/>
              </w:rPr>
            </w:pPr>
            <w:r w:rsidRPr="008610E2">
              <w:rPr>
                <w:lang w:val="en-GB" w:eastAsia="ru-RU"/>
              </w:rPr>
              <w:t>0</w:t>
            </w:r>
          </w:p>
        </w:tc>
        <w:tc>
          <w:tcPr>
            <w:tcW w:w="1337" w:type="dxa"/>
            <w:tcBorders>
              <w:left w:val="single" w:sz="4" w:space="0" w:color="auto"/>
              <w:right w:val="single" w:sz="4" w:space="0" w:color="auto"/>
            </w:tcBorders>
          </w:tcPr>
          <w:p w14:paraId="46C1F4A1" w14:textId="77777777" w:rsidR="001541F4" w:rsidRPr="008610E2" w:rsidRDefault="001541F4" w:rsidP="0050772F">
            <w:pPr>
              <w:rPr>
                <w:lang w:val="en-GB" w:eastAsia="ru-RU"/>
              </w:rPr>
            </w:pPr>
            <w:r w:rsidRPr="008610E2">
              <w:rPr>
                <w:lang w:val="en-GB" w:eastAsia="ru-RU"/>
              </w:rPr>
              <w:t>0</w:t>
            </w:r>
          </w:p>
        </w:tc>
        <w:tc>
          <w:tcPr>
            <w:tcW w:w="1686" w:type="dxa"/>
            <w:tcBorders>
              <w:left w:val="single" w:sz="4" w:space="0" w:color="auto"/>
              <w:right w:val="single" w:sz="4" w:space="0" w:color="auto"/>
            </w:tcBorders>
          </w:tcPr>
          <w:p w14:paraId="19D295A3" w14:textId="77777777" w:rsidR="001541F4" w:rsidRPr="008610E2" w:rsidRDefault="001541F4" w:rsidP="0050772F">
            <w:pPr>
              <w:rPr>
                <w:lang w:val="en-GB" w:eastAsia="ru-RU"/>
              </w:rPr>
            </w:pPr>
            <w:r w:rsidRPr="008610E2">
              <w:rPr>
                <w:lang w:val="en-GB" w:eastAsia="ru-RU"/>
              </w:rPr>
              <w:t>0</w:t>
            </w:r>
          </w:p>
        </w:tc>
        <w:tc>
          <w:tcPr>
            <w:tcW w:w="1337" w:type="dxa"/>
            <w:tcBorders>
              <w:left w:val="single" w:sz="4" w:space="0" w:color="auto"/>
              <w:right w:val="single" w:sz="4" w:space="0" w:color="auto"/>
            </w:tcBorders>
          </w:tcPr>
          <w:p w14:paraId="3EC35D31" w14:textId="77777777" w:rsidR="001541F4" w:rsidRPr="008610E2" w:rsidRDefault="001541F4" w:rsidP="0050772F">
            <w:pPr>
              <w:rPr>
                <w:lang w:val="en-GB" w:eastAsia="ru-RU"/>
              </w:rPr>
            </w:pPr>
            <w:r w:rsidRPr="008610E2">
              <w:rPr>
                <w:lang w:val="en-GB" w:eastAsia="ru-RU"/>
              </w:rPr>
              <w:t>0</w:t>
            </w:r>
          </w:p>
        </w:tc>
        <w:tc>
          <w:tcPr>
            <w:tcW w:w="1686" w:type="dxa"/>
            <w:tcBorders>
              <w:left w:val="single" w:sz="4" w:space="0" w:color="auto"/>
              <w:right w:val="single" w:sz="4" w:space="0" w:color="auto"/>
            </w:tcBorders>
          </w:tcPr>
          <w:p w14:paraId="67DAE582" w14:textId="77777777" w:rsidR="001541F4" w:rsidRPr="008610E2" w:rsidRDefault="001541F4" w:rsidP="0050772F">
            <w:pPr>
              <w:rPr>
                <w:lang w:val="en-GB" w:eastAsia="ru-RU"/>
              </w:rPr>
            </w:pPr>
            <w:r w:rsidRPr="008610E2">
              <w:rPr>
                <w:lang w:val="en-GB" w:eastAsia="ru-RU"/>
              </w:rPr>
              <w:t>0</w:t>
            </w:r>
          </w:p>
        </w:tc>
        <w:tc>
          <w:tcPr>
            <w:tcW w:w="1337" w:type="dxa"/>
            <w:tcBorders>
              <w:left w:val="single" w:sz="4" w:space="0" w:color="auto"/>
              <w:right w:val="single" w:sz="4" w:space="0" w:color="auto"/>
            </w:tcBorders>
          </w:tcPr>
          <w:p w14:paraId="53A39BB8" w14:textId="77777777" w:rsidR="001541F4" w:rsidRPr="008610E2" w:rsidRDefault="001541F4" w:rsidP="0050772F">
            <w:pPr>
              <w:rPr>
                <w:lang w:val="en-GB" w:eastAsia="ru-RU"/>
              </w:rPr>
            </w:pPr>
            <w:r w:rsidRPr="008610E2">
              <w:rPr>
                <w:lang w:val="en-GB" w:eastAsia="ru-RU"/>
              </w:rPr>
              <w:t>4</w:t>
            </w:r>
          </w:p>
        </w:tc>
        <w:tc>
          <w:tcPr>
            <w:tcW w:w="1686" w:type="dxa"/>
            <w:tcBorders>
              <w:left w:val="single" w:sz="4" w:space="0" w:color="auto"/>
              <w:right w:val="single" w:sz="4" w:space="0" w:color="auto"/>
            </w:tcBorders>
          </w:tcPr>
          <w:p w14:paraId="4699C679" w14:textId="77777777" w:rsidR="001541F4" w:rsidRPr="008610E2" w:rsidRDefault="001541F4" w:rsidP="0050772F">
            <w:pPr>
              <w:rPr>
                <w:lang w:val="en-GB" w:eastAsia="ru-RU"/>
              </w:rPr>
            </w:pPr>
            <w:r w:rsidRPr="008610E2">
              <w:rPr>
                <w:lang w:val="en-GB" w:eastAsia="ru-RU"/>
              </w:rPr>
              <w:t>0</w:t>
            </w:r>
          </w:p>
        </w:tc>
      </w:tr>
      <w:tr w:rsidR="00B00ABE" w:rsidRPr="008610E2" w14:paraId="7735BE54" w14:textId="77777777" w:rsidTr="00B00ABE">
        <w:trPr>
          <w:trHeight w:val="279"/>
        </w:trPr>
        <w:tc>
          <w:tcPr>
            <w:tcW w:w="1528" w:type="dxa"/>
            <w:tcBorders>
              <w:top w:val="single" w:sz="4" w:space="0" w:color="auto"/>
              <w:left w:val="single" w:sz="4" w:space="0" w:color="auto"/>
              <w:bottom w:val="single" w:sz="4" w:space="0" w:color="auto"/>
              <w:right w:val="single" w:sz="4" w:space="0" w:color="auto"/>
            </w:tcBorders>
            <w:hideMark/>
          </w:tcPr>
          <w:p w14:paraId="3E45AC88" w14:textId="77777777" w:rsidR="001541F4" w:rsidRPr="008610E2" w:rsidRDefault="001541F4" w:rsidP="0050772F">
            <w:pPr>
              <w:rPr>
                <w:lang w:val="en-GB" w:eastAsia="ru-RU"/>
              </w:rPr>
            </w:pPr>
            <w:r w:rsidRPr="008610E2">
              <w:rPr>
                <w:lang w:val="en-GB" w:eastAsia="ru-RU"/>
              </w:rPr>
              <w:lastRenderedPageBreak/>
              <w:t>2000</w:t>
            </w:r>
            <w:r w:rsidRPr="008610E2">
              <w:rPr>
                <w:rStyle w:val="FootnoteReference"/>
                <w:lang w:val="en-GB" w:eastAsia="ru-RU"/>
              </w:rPr>
              <w:footnoteReference w:id="37"/>
            </w:r>
          </w:p>
        </w:tc>
        <w:tc>
          <w:tcPr>
            <w:tcW w:w="1337" w:type="dxa"/>
            <w:tcBorders>
              <w:left w:val="single" w:sz="4" w:space="0" w:color="auto"/>
              <w:right w:val="single" w:sz="4" w:space="0" w:color="auto"/>
            </w:tcBorders>
          </w:tcPr>
          <w:p w14:paraId="11F8BB38" w14:textId="77777777" w:rsidR="001541F4" w:rsidRPr="008610E2" w:rsidRDefault="001541F4" w:rsidP="0050772F">
            <w:pPr>
              <w:rPr>
                <w:lang w:val="en-GB" w:eastAsia="ru-RU"/>
              </w:rPr>
            </w:pPr>
            <w:r w:rsidRPr="008610E2">
              <w:rPr>
                <w:lang w:val="en-GB" w:eastAsia="ru-RU"/>
              </w:rPr>
              <w:t>12</w:t>
            </w:r>
          </w:p>
        </w:tc>
        <w:tc>
          <w:tcPr>
            <w:tcW w:w="1686" w:type="dxa"/>
            <w:tcBorders>
              <w:left w:val="single" w:sz="4" w:space="0" w:color="auto"/>
              <w:right w:val="single" w:sz="4" w:space="0" w:color="auto"/>
            </w:tcBorders>
          </w:tcPr>
          <w:p w14:paraId="0E3316B5" w14:textId="77777777" w:rsidR="001541F4" w:rsidRPr="008610E2" w:rsidRDefault="001541F4" w:rsidP="0050772F">
            <w:pPr>
              <w:rPr>
                <w:lang w:val="en-GB" w:eastAsia="ru-RU"/>
              </w:rPr>
            </w:pPr>
            <w:r w:rsidRPr="008610E2">
              <w:rPr>
                <w:lang w:val="en-GB" w:eastAsia="ru-RU"/>
              </w:rPr>
              <w:t>0</w:t>
            </w:r>
          </w:p>
        </w:tc>
        <w:tc>
          <w:tcPr>
            <w:tcW w:w="1337" w:type="dxa"/>
            <w:tcBorders>
              <w:left w:val="single" w:sz="4" w:space="0" w:color="auto"/>
              <w:right w:val="single" w:sz="4" w:space="0" w:color="auto"/>
            </w:tcBorders>
          </w:tcPr>
          <w:p w14:paraId="58FADC8B" w14:textId="77777777" w:rsidR="001541F4" w:rsidRPr="008610E2" w:rsidRDefault="001541F4" w:rsidP="0050772F">
            <w:pPr>
              <w:rPr>
                <w:lang w:val="en-GB" w:eastAsia="ru-RU"/>
              </w:rPr>
            </w:pPr>
            <w:r w:rsidRPr="008610E2">
              <w:rPr>
                <w:lang w:val="en-GB" w:eastAsia="ru-RU"/>
              </w:rPr>
              <w:t>0</w:t>
            </w:r>
          </w:p>
        </w:tc>
        <w:tc>
          <w:tcPr>
            <w:tcW w:w="1686" w:type="dxa"/>
            <w:tcBorders>
              <w:left w:val="single" w:sz="4" w:space="0" w:color="auto"/>
              <w:right w:val="single" w:sz="4" w:space="0" w:color="auto"/>
            </w:tcBorders>
          </w:tcPr>
          <w:p w14:paraId="2AEBA294" w14:textId="77777777" w:rsidR="001541F4" w:rsidRPr="008610E2" w:rsidRDefault="001541F4" w:rsidP="0050772F">
            <w:pPr>
              <w:rPr>
                <w:lang w:val="en-GB" w:eastAsia="ru-RU"/>
              </w:rPr>
            </w:pPr>
            <w:r w:rsidRPr="008610E2">
              <w:rPr>
                <w:lang w:val="en-GB" w:eastAsia="ru-RU"/>
              </w:rPr>
              <w:t>0</w:t>
            </w:r>
          </w:p>
        </w:tc>
        <w:tc>
          <w:tcPr>
            <w:tcW w:w="1337" w:type="dxa"/>
            <w:tcBorders>
              <w:left w:val="single" w:sz="4" w:space="0" w:color="auto"/>
              <w:right w:val="single" w:sz="4" w:space="0" w:color="auto"/>
            </w:tcBorders>
          </w:tcPr>
          <w:p w14:paraId="2CC8D8B1" w14:textId="77777777" w:rsidR="001541F4" w:rsidRPr="008610E2" w:rsidRDefault="001541F4" w:rsidP="0050772F">
            <w:pPr>
              <w:rPr>
                <w:lang w:val="en-GB" w:eastAsia="ru-RU"/>
              </w:rPr>
            </w:pPr>
            <w:r w:rsidRPr="008610E2">
              <w:rPr>
                <w:lang w:val="en-GB" w:eastAsia="ru-RU"/>
              </w:rPr>
              <w:t>0</w:t>
            </w:r>
          </w:p>
        </w:tc>
        <w:tc>
          <w:tcPr>
            <w:tcW w:w="1686" w:type="dxa"/>
            <w:tcBorders>
              <w:left w:val="single" w:sz="4" w:space="0" w:color="auto"/>
              <w:right w:val="single" w:sz="4" w:space="0" w:color="auto"/>
            </w:tcBorders>
          </w:tcPr>
          <w:p w14:paraId="302DB85F" w14:textId="77777777" w:rsidR="001541F4" w:rsidRPr="008610E2" w:rsidRDefault="001541F4" w:rsidP="0050772F">
            <w:pPr>
              <w:rPr>
                <w:lang w:val="en-GB" w:eastAsia="ru-RU"/>
              </w:rPr>
            </w:pPr>
            <w:r w:rsidRPr="008610E2">
              <w:rPr>
                <w:lang w:val="en-GB" w:eastAsia="ru-RU"/>
              </w:rPr>
              <w:t>0</w:t>
            </w:r>
          </w:p>
        </w:tc>
        <w:tc>
          <w:tcPr>
            <w:tcW w:w="1337" w:type="dxa"/>
            <w:tcBorders>
              <w:left w:val="single" w:sz="4" w:space="0" w:color="auto"/>
              <w:right w:val="single" w:sz="4" w:space="0" w:color="auto"/>
            </w:tcBorders>
          </w:tcPr>
          <w:p w14:paraId="6506E595" w14:textId="77777777" w:rsidR="001541F4" w:rsidRPr="008610E2" w:rsidRDefault="001541F4" w:rsidP="0050772F">
            <w:pPr>
              <w:rPr>
                <w:lang w:val="en-GB" w:eastAsia="ru-RU"/>
              </w:rPr>
            </w:pPr>
            <w:r w:rsidRPr="008610E2">
              <w:rPr>
                <w:lang w:val="en-GB" w:eastAsia="ru-RU"/>
              </w:rPr>
              <w:t>2</w:t>
            </w:r>
          </w:p>
        </w:tc>
        <w:tc>
          <w:tcPr>
            <w:tcW w:w="1686" w:type="dxa"/>
            <w:tcBorders>
              <w:left w:val="single" w:sz="4" w:space="0" w:color="auto"/>
              <w:right w:val="single" w:sz="4" w:space="0" w:color="auto"/>
            </w:tcBorders>
          </w:tcPr>
          <w:p w14:paraId="54A2737F" w14:textId="77777777" w:rsidR="001541F4" w:rsidRPr="008610E2" w:rsidRDefault="001541F4" w:rsidP="0050772F">
            <w:pPr>
              <w:rPr>
                <w:lang w:val="en-GB" w:eastAsia="ru-RU"/>
              </w:rPr>
            </w:pPr>
            <w:r w:rsidRPr="008610E2">
              <w:rPr>
                <w:lang w:val="en-GB" w:eastAsia="ru-RU"/>
              </w:rPr>
              <w:t>0</w:t>
            </w:r>
          </w:p>
        </w:tc>
      </w:tr>
      <w:tr w:rsidR="00B00ABE" w:rsidRPr="008610E2" w14:paraId="548EB7B4" w14:textId="77777777" w:rsidTr="00B00ABE">
        <w:trPr>
          <w:trHeight w:val="293"/>
        </w:trPr>
        <w:tc>
          <w:tcPr>
            <w:tcW w:w="1528" w:type="dxa"/>
            <w:tcBorders>
              <w:top w:val="single" w:sz="4" w:space="0" w:color="auto"/>
              <w:left w:val="single" w:sz="4" w:space="0" w:color="auto"/>
              <w:bottom w:val="single" w:sz="4" w:space="0" w:color="auto"/>
              <w:right w:val="single" w:sz="4" w:space="0" w:color="auto"/>
            </w:tcBorders>
            <w:hideMark/>
          </w:tcPr>
          <w:p w14:paraId="63D38BA2" w14:textId="77777777" w:rsidR="001541F4" w:rsidRPr="008610E2" w:rsidRDefault="001541F4" w:rsidP="0050772F">
            <w:pPr>
              <w:rPr>
                <w:lang w:val="en-GB" w:eastAsia="ru-RU"/>
              </w:rPr>
            </w:pPr>
            <w:r w:rsidRPr="008610E2">
              <w:rPr>
                <w:lang w:val="en-GB" w:eastAsia="ru-RU"/>
              </w:rPr>
              <w:t>2005</w:t>
            </w:r>
            <w:r w:rsidRPr="008610E2">
              <w:rPr>
                <w:rStyle w:val="FootnoteReference"/>
                <w:lang w:val="en-GB" w:eastAsia="ru-RU"/>
              </w:rPr>
              <w:footnoteReference w:id="38"/>
            </w:r>
          </w:p>
        </w:tc>
        <w:tc>
          <w:tcPr>
            <w:tcW w:w="1337" w:type="dxa"/>
            <w:tcBorders>
              <w:left w:val="single" w:sz="4" w:space="0" w:color="auto"/>
              <w:right w:val="single" w:sz="4" w:space="0" w:color="auto"/>
            </w:tcBorders>
          </w:tcPr>
          <w:p w14:paraId="45A0AE14" w14:textId="77777777" w:rsidR="001541F4" w:rsidRPr="008610E2" w:rsidRDefault="001541F4" w:rsidP="0050772F">
            <w:pPr>
              <w:rPr>
                <w:lang w:val="en-GB" w:eastAsia="ru-RU"/>
              </w:rPr>
            </w:pPr>
            <w:r w:rsidRPr="008610E2">
              <w:rPr>
                <w:lang w:val="en-GB" w:eastAsia="ru-RU"/>
              </w:rPr>
              <w:t>14</w:t>
            </w:r>
          </w:p>
        </w:tc>
        <w:tc>
          <w:tcPr>
            <w:tcW w:w="1686" w:type="dxa"/>
            <w:tcBorders>
              <w:left w:val="single" w:sz="4" w:space="0" w:color="auto"/>
              <w:right w:val="single" w:sz="4" w:space="0" w:color="auto"/>
            </w:tcBorders>
          </w:tcPr>
          <w:p w14:paraId="40430224" w14:textId="77777777" w:rsidR="001541F4" w:rsidRPr="008610E2" w:rsidRDefault="001541F4" w:rsidP="0050772F">
            <w:pPr>
              <w:rPr>
                <w:lang w:val="en-GB" w:eastAsia="ru-RU"/>
              </w:rPr>
            </w:pPr>
            <w:r w:rsidRPr="008610E2">
              <w:rPr>
                <w:lang w:val="en-GB" w:eastAsia="ru-RU"/>
              </w:rPr>
              <w:t>10</w:t>
            </w:r>
          </w:p>
        </w:tc>
        <w:tc>
          <w:tcPr>
            <w:tcW w:w="1337" w:type="dxa"/>
            <w:tcBorders>
              <w:left w:val="single" w:sz="4" w:space="0" w:color="auto"/>
              <w:right w:val="single" w:sz="4" w:space="0" w:color="auto"/>
            </w:tcBorders>
          </w:tcPr>
          <w:p w14:paraId="65B606DA" w14:textId="77777777" w:rsidR="001541F4" w:rsidRPr="008610E2" w:rsidRDefault="001541F4" w:rsidP="0050772F">
            <w:pPr>
              <w:rPr>
                <w:lang w:val="en-GB" w:eastAsia="ru-RU"/>
              </w:rPr>
            </w:pPr>
            <w:r w:rsidRPr="008610E2">
              <w:rPr>
                <w:lang w:val="en-GB" w:eastAsia="ru-RU"/>
              </w:rPr>
              <w:t>0</w:t>
            </w:r>
          </w:p>
        </w:tc>
        <w:tc>
          <w:tcPr>
            <w:tcW w:w="1686" w:type="dxa"/>
            <w:tcBorders>
              <w:left w:val="single" w:sz="4" w:space="0" w:color="auto"/>
              <w:right w:val="single" w:sz="4" w:space="0" w:color="auto"/>
            </w:tcBorders>
          </w:tcPr>
          <w:p w14:paraId="1331C8FE" w14:textId="77777777" w:rsidR="001541F4" w:rsidRPr="008610E2" w:rsidRDefault="001541F4" w:rsidP="0050772F">
            <w:pPr>
              <w:rPr>
                <w:lang w:val="en-GB" w:eastAsia="ru-RU"/>
              </w:rPr>
            </w:pPr>
            <w:r w:rsidRPr="008610E2">
              <w:rPr>
                <w:lang w:val="en-GB" w:eastAsia="ru-RU"/>
              </w:rPr>
              <w:t>0</w:t>
            </w:r>
          </w:p>
        </w:tc>
        <w:tc>
          <w:tcPr>
            <w:tcW w:w="1337" w:type="dxa"/>
            <w:tcBorders>
              <w:left w:val="single" w:sz="4" w:space="0" w:color="auto"/>
              <w:right w:val="single" w:sz="4" w:space="0" w:color="auto"/>
            </w:tcBorders>
          </w:tcPr>
          <w:p w14:paraId="77F86C0C" w14:textId="77777777" w:rsidR="001541F4" w:rsidRPr="008610E2" w:rsidRDefault="001541F4" w:rsidP="0050772F">
            <w:pPr>
              <w:rPr>
                <w:lang w:val="en-GB" w:eastAsia="ru-RU"/>
              </w:rPr>
            </w:pPr>
            <w:r w:rsidRPr="008610E2">
              <w:rPr>
                <w:lang w:val="en-GB" w:eastAsia="ru-RU"/>
              </w:rPr>
              <w:t>0</w:t>
            </w:r>
          </w:p>
        </w:tc>
        <w:tc>
          <w:tcPr>
            <w:tcW w:w="1686" w:type="dxa"/>
            <w:tcBorders>
              <w:left w:val="single" w:sz="4" w:space="0" w:color="auto"/>
              <w:right w:val="single" w:sz="4" w:space="0" w:color="auto"/>
            </w:tcBorders>
          </w:tcPr>
          <w:p w14:paraId="1055F5E8" w14:textId="77777777" w:rsidR="001541F4" w:rsidRPr="008610E2" w:rsidRDefault="001541F4" w:rsidP="0050772F">
            <w:pPr>
              <w:rPr>
                <w:lang w:val="en-GB" w:eastAsia="ru-RU"/>
              </w:rPr>
            </w:pPr>
            <w:r w:rsidRPr="008610E2">
              <w:rPr>
                <w:lang w:val="en-GB" w:eastAsia="ru-RU"/>
              </w:rPr>
              <w:t>0</w:t>
            </w:r>
          </w:p>
        </w:tc>
        <w:tc>
          <w:tcPr>
            <w:tcW w:w="1337" w:type="dxa"/>
            <w:tcBorders>
              <w:left w:val="single" w:sz="4" w:space="0" w:color="auto"/>
              <w:right w:val="single" w:sz="4" w:space="0" w:color="auto"/>
            </w:tcBorders>
          </w:tcPr>
          <w:p w14:paraId="4CC78E56" w14:textId="77777777" w:rsidR="001541F4" w:rsidRPr="008610E2" w:rsidRDefault="001541F4" w:rsidP="0050772F">
            <w:pPr>
              <w:rPr>
                <w:lang w:val="en-GB" w:eastAsia="ru-RU"/>
              </w:rPr>
            </w:pPr>
            <w:r w:rsidRPr="008610E2">
              <w:rPr>
                <w:lang w:val="en-GB" w:eastAsia="ru-RU"/>
              </w:rPr>
              <w:t>4</w:t>
            </w:r>
          </w:p>
        </w:tc>
        <w:tc>
          <w:tcPr>
            <w:tcW w:w="1686" w:type="dxa"/>
            <w:tcBorders>
              <w:left w:val="single" w:sz="4" w:space="0" w:color="auto"/>
              <w:right w:val="single" w:sz="4" w:space="0" w:color="auto"/>
            </w:tcBorders>
          </w:tcPr>
          <w:p w14:paraId="1EAC56E8" w14:textId="77777777" w:rsidR="001541F4" w:rsidRPr="008610E2" w:rsidRDefault="001541F4" w:rsidP="0050772F">
            <w:pPr>
              <w:rPr>
                <w:lang w:val="en-GB" w:eastAsia="ru-RU"/>
              </w:rPr>
            </w:pPr>
            <w:r w:rsidRPr="008610E2">
              <w:rPr>
                <w:lang w:val="en-GB" w:eastAsia="ru-RU"/>
              </w:rPr>
              <w:t>0</w:t>
            </w:r>
          </w:p>
        </w:tc>
      </w:tr>
      <w:tr w:rsidR="00B00ABE" w:rsidRPr="008610E2" w14:paraId="2FFC76FC" w14:textId="77777777" w:rsidTr="00B00ABE">
        <w:trPr>
          <w:trHeight w:val="261"/>
        </w:trPr>
        <w:tc>
          <w:tcPr>
            <w:tcW w:w="1528" w:type="dxa"/>
            <w:tcBorders>
              <w:top w:val="single" w:sz="4" w:space="0" w:color="auto"/>
              <w:left w:val="single" w:sz="4" w:space="0" w:color="auto"/>
              <w:bottom w:val="single" w:sz="4" w:space="0" w:color="auto"/>
              <w:right w:val="single" w:sz="4" w:space="0" w:color="auto"/>
            </w:tcBorders>
            <w:hideMark/>
          </w:tcPr>
          <w:p w14:paraId="022A61CA" w14:textId="77777777" w:rsidR="001541F4" w:rsidRPr="008610E2" w:rsidRDefault="001541F4" w:rsidP="0050772F">
            <w:pPr>
              <w:rPr>
                <w:lang w:val="en-GB" w:eastAsia="ru-RU"/>
              </w:rPr>
            </w:pPr>
            <w:r w:rsidRPr="008610E2">
              <w:rPr>
                <w:lang w:val="en-GB" w:eastAsia="ru-RU"/>
              </w:rPr>
              <w:t>2010</w:t>
            </w:r>
            <w:r w:rsidRPr="008610E2">
              <w:rPr>
                <w:rStyle w:val="FootnoteReference"/>
                <w:lang w:val="en-GB" w:eastAsia="ru-RU"/>
              </w:rPr>
              <w:footnoteReference w:id="39"/>
            </w:r>
          </w:p>
        </w:tc>
        <w:tc>
          <w:tcPr>
            <w:tcW w:w="1337" w:type="dxa"/>
            <w:tcBorders>
              <w:left w:val="single" w:sz="4" w:space="0" w:color="auto"/>
              <w:right w:val="single" w:sz="4" w:space="0" w:color="auto"/>
            </w:tcBorders>
          </w:tcPr>
          <w:p w14:paraId="2EF63D5A" w14:textId="77777777" w:rsidR="001541F4" w:rsidRPr="008610E2" w:rsidRDefault="001541F4" w:rsidP="0050772F">
            <w:pPr>
              <w:rPr>
                <w:lang w:val="en-GB" w:eastAsia="ru-RU"/>
              </w:rPr>
            </w:pPr>
            <w:r w:rsidRPr="008610E2">
              <w:rPr>
                <w:lang w:val="en-GB" w:eastAsia="ru-RU"/>
              </w:rPr>
              <w:t>28</w:t>
            </w:r>
          </w:p>
        </w:tc>
        <w:tc>
          <w:tcPr>
            <w:tcW w:w="1686" w:type="dxa"/>
            <w:tcBorders>
              <w:left w:val="single" w:sz="4" w:space="0" w:color="auto"/>
              <w:right w:val="single" w:sz="4" w:space="0" w:color="auto"/>
            </w:tcBorders>
          </w:tcPr>
          <w:p w14:paraId="379C7DAA" w14:textId="77777777" w:rsidR="001541F4" w:rsidRPr="008610E2" w:rsidRDefault="001541F4" w:rsidP="0050772F">
            <w:pPr>
              <w:rPr>
                <w:lang w:val="en-GB" w:eastAsia="ru-RU"/>
              </w:rPr>
            </w:pPr>
            <w:r w:rsidRPr="008610E2">
              <w:rPr>
                <w:lang w:val="en-GB" w:eastAsia="ru-RU"/>
              </w:rPr>
              <w:t>31</w:t>
            </w:r>
          </w:p>
        </w:tc>
        <w:tc>
          <w:tcPr>
            <w:tcW w:w="1337" w:type="dxa"/>
            <w:tcBorders>
              <w:left w:val="single" w:sz="4" w:space="0" w:color="auto"/>
              <w:right w:val="single" w:sz="4" w:space="0" w:color="auto"/>
            </w:tcBorders>
          </w:tcPr>
          <w:p w14:paraId="098DB6AE" w14:textId="77777777" w:rsidR="001541F4" w:rsidRPr="008610E2" w:rsidRDefault="001541F4" w:rsidP="0050772F">
            <w:pPr>
              <w:rPr>
                <w:lang w:val="en-GB" w:eastAsia="ru-RU"/>
              </w:rPr>
            </w:pPr>
            <w:r w:rsidRPr="008610E2">
              <w:rPr>
                <w:lang w:val="en-GB" w:eastAsia="ru-RU"/>
              </w:rPr>
              <w:t>0</w:t>
            </w:r>
          </w:p>
        </w:tc>
        <w:tc>
          <w:tcPr>
            <w:tcW w:w="1686" w:type="dxa"/>
            <w:tcBorders>
              <w:left w:val="single" w:sz="4" w:space="0" w:color="auto"/>
              <w:right w:val="single" w:sz="4" w:space="0" w:color="auto"/>
            </w:tcBorders>
          </w:tcPr>
          <w:p w14:paraId="1CA5F579" w14:textId="77777777" w:rsidR="001541F4" w:rsidRPr="008610E2" w:rsidRDefault="001541F4" w:rsidP="0050772F">
            <w:pPr>
              <w:rPr>
                <w:lang w:val="en-GB" w:eastAsia="ru-RU"/>
              </w:rPr>
            </w:pPr>
            <w:r w:rsidRPr="008610E2">
              <w:rPr>
                <w:lang w:val="en-GB" w:eastAsia="ru-RU"/>
              </w:rPr>
              <w:t>0</w:t>
            </w:r>
          </w:p>
        </w:tc>
        <w:tc>
          <w:tcPr>
            <w:tcW w:w="1337" w:type="dxa"/>
            <w:tcBorders>
              <w:left w:val="single" w:sz="4" w:space="0" w:color="auto"/>
              <w:right w:val="single" w:sz="4" w:space="0" w:color="auto"/>
            </w:tcBorders>
          </w:tcPr>
          <w:p w14:paraId="25C6E8A4" w14:textId="77777777" w:rsidR="001541F4" w:rsidRPr="008610E2" w:rsidRDefault="001541F4" w:rsidP="0050772F">
            <w:pPr>
              <w:rPr>
                <w:lang w:val="en-GB" w:eastAsia="ru-RU"/>
              </w:rPr>
            </w:pPr>
            <w:r w:rsidRPr="008610E2">
              <w:rPr>
                <w:lang w:val="en-GB" w:eastAsia="ru-RU"/>
              </w:rPr>
              <w:t>0</w:t>
            </w:r>
          </w:p>
        </w:tc>
        <w:tc>
          <w:tcPr>
            <w:tcW w:w="1686" w:type="dxa"/>
            <w:tcBorders>
              <w:left w:val="single" w:sz="4" w:space="0" w:color="auto"/>
              <w:right w:val="single" w:sz="4" w:space="0" w:color="auto"/>
            </w:tcBorders>
          </w:tcPr>
          <w:p w14:paraId="5AD7B292" w14:textId="77777777" w:rsidR="001541F4" w:rsidRPr="008610E2" w:rsidRDefault="001541F4" w:rsidP="0050772F">
            <w:pPr>
              <w:rPr>
                <w:lang w:val="en-GB" w:eastAsia="ru-RU"/>
              </w:rPr>
            </w:pPr>
            <w:r w:rsidRPr="008610E2">
              <w:rPr>
                <w:lang w:val="en-GB" w:eastAsia="ru-RU"/>
              </w:rPr>
              <w:t>0</w:t>
            </w:r>
          </w:p>
        </w:tc>
        <w:tc>
          <w:tcPr>
            <w:tcW w:w="1337" w:type="dxa"/>
            <w:tcBorders>
              <w:left w:val="single" w:sz="4" w:space="0" w:color="auto"/>
              <w:right w:val="single" w:sz="4" w:space="0" w:color="auto"/>
            </w:tcBorders>
          </w:tcPr>
          <w:p w14:paraId="1FEA6076" w14:textId="77777777" w:rsidR="001541F4" w:rsidRPr="008610E2" w:rsidRDefault="001541F4" w:rsidP="0050772F">
            <w:pPr>
              <w:rPr>
                <w:lang w:val="en-GB" w:eastAsia="ru-RU"/>
              </w:rPr>
            </w:pPr>
            <w:r w:rsidRPr="008610E2">
              <w:rPr>
                <w:lang w:val="en-GB" w:eastAsia="ru-RU"/>
              </w:rPr>
              <w:t>1</w:t>
            </w:r>
          </w:p>
        </w:tc>
        <w:tc>
          <w:tcPr>
            <w:tcW w:w="1686" w:type="dxa"/>
            <w:tcBorders>
              <w:left w:val="single" w:sz="4" w:space="0" w:color="auto"/>
              <w:right w:val="single" w:sz="4" w:space="0" w:color="auto"/>
            </w:tcBorders>
          </w:tcPr>
          <w:p w14:paraId="7D834509" w14:textId="77777777" w:rsidR="001541F4" w:rsidRPr="008610E2" w:rsidRDefault="001541F4" w:rsidP="0050772F">
            <w:pPr>
              <w:rPr>
                <w:lang w:val="en-GB" w:eastAsia="ru-RU"/>
              </w:rPr>
            </w:pPr>
            <w:r w:rsidRPr="008610E2">
              <w:rPr>
                <w:lang w:val="en-GB" w:eastAsia="ru-RU"/>
              </w:rPr>
              <w:t>3</w:t>
            </w:r>
          </w:p>
        </w:tc>
      </w:tr>
      <w:tr w:rsidR="00B00ABE" w:rsidRPr="008610E2" w14:paraId="354A7A71" w14:textId="77777777" w:rsidTr="00B00ABE">
        <w:trPr>
          <w:trHeight w:val="137"/>
        </w:trPr>
        <w:tc>
          <w:tcPr>
            <w:tcW w:w="1528" w:type="dxa"/>
            <w:tcBorders>
              <w:top w:val="single" w:sz="4" w:space="0" w:color="auto"/>
              <w:left w:val="single" w:sz="4" w:space="0" w:color="auto"/>
              <w:bottom w:val="single" w:sz="4" w:space="0" w:color="auto"/>
              <w:right w:val="single" w:sz="4" w:space="0" w:color="auto"/>
            </w:tcBorders>
            <w:hideMark/>
          </w:tcPr>
          <w:p w14:paraId="036D802F" w14:textId="77777777" w:rsidR="001541F4" w:rsidRPr="008610E2" w:rsidRDefault="001541F4" w:rsidP="0050772F">
            <w:pPr>
              <w:rPr>
                <w:lang w:val="en-GB" w:eastAsia="ru-RU"/>
              </w:rPr>
            </w:pPr>
            <w:r w:rsidRPr="008610E2">
              <w:rPr>
                <w:lang w:val="en-GB" w:eastAsia="ru-RU"/>
              </w:rPr>
              <w:t>2013</w:t>
            </w:r>
            <w:r w:rsidRPr="008610E2">
              <w:rPr>
                <w:rStyle w:val="FootnoteReference"/>
                <w:lang w:val="en-GB" w:eastAsia="ru-RU"/>
              </w:rPr>
              <w:footnoteReference w:id="40"/>
            </w:r>
          </w:p>
        </w:tc>
        <w:tc>
          <w:tcPr>
            <w:tcW w:w="1337" w:type="dxa"/>
            <w:tcBorders>
              <w:left w:val="single" w:sz="4" w:space="0" w:color="auto"/>
              <w:bottom w:val="single" w:sz="4" w:space="0" w:color="auto"/>
              <w:right w:val="single" w:sz="4" w:space="0" w:color="auto"/>
            </w:tcBorders>
          </w:tcPr>
          <w:p w14:paraId="1ADB4E5D" w14:textId="77777777" w:rsidR="001541F4" w:rsidRPr="008610E2" w:rsidRDefault="001541F4" w:rsidP="0050772F">
            <w:pPr>
              <w:rPr>
                <w:lang w:val="en-GB" w:eastAsia="ru-RU"/>
              </w:rPr>
            </w:pPr>
            <w:r w:rsidRPr="008610E2">
              <w:rPr>
                <w:lang w:val="en-GB" w:eastAsia="ru-RU"/>
              </w:rPr>
              <w:t>28</w:t>
            </w:r>
          </w:p>
        </w:tc>
        <w:tc>
          <w:tcPr>
            <w:tcW w:w="1686" w:type="dxa"/>
            <w:tcBorders>
              <w:left w:val="single" w:sz="4" w:space="0" w:color="auto"/>
              <w:bottom w:val="single" w:sz="4" w:space="0" w:color="auto"/>
              <w:right w:val="single" w:sz="4" w:space="0" w:color="auto"/>
            </w:tcBorders>
          </w:tcPr>
          <w:p w14:paraId="6A59FD9B" w14:textId="77777777" w:rsidR="001541F4" w:rsidRPr="008610E2" w:rsidRDefault="001541F4" w:rsidP="0050772F">
            <w:pPr>
              <w:rPr>
                <w:lang w:val="en-GB" w:eastAsia="ru-RU"/>
              </w:rPr>
            </w:pPr>
            <w:r w:rsidRPr="008610E2">
              <w:rPr>
                <w:lang w:val="en-GB" w:eastAsia="ru-RU"/>
              </w:rPr>
              <w:t>32</w:t>
            </w:r>
          </w:p>
        </w:tc>
        <w:tc>
          <w:tcPr>
            <w:tcW w:w="1337" w:type="dxa"/>
            <w:tcBorders>
              <w:left w:val="single" w:sz="4" w:space="0" w:color="auto"/>
              <w:bottom w:val="single" w:sz="4" w:space="0" w:color="auto"/>
              <w:right w:val="single" w:sz="4" w:space="0" w:color="auto"/>
            </w:tcBorders>
          </w:tcPr>
          <w:p w14:paraId="19630983" w14:textId="77777777" w:rsidR="001541F4" w:rsidRPr="008610E2" w:rsidRDefault="001541F4" w:rsidP="0050772F">
            <w:pPr>
              <w:rPr>
                <w:lang w:val="en-GB" w:eastAsia="ru-RU"/>
              </w:rPr>
            </w:pPr>
            <w:r w:rsidRPr="008610E2">
              <w:rPr>
                <w:lang w:val="en-GB" w:eastAsia="ru-RU"/>
              </w:rPr>
              <w:t>0</w:t>
            </w:r>
          </w:p>
        </w:tc>
        <w:tc>
          <w:tcPr>
            <w:tcW w:w="1686" w:type="dxa"/>
            <w:tcBorders>
              <w:left w:val="single" w:sz="4" w:space="0" w:color="auto"/>
              <w:bottom w:val="single" w:sz="4" w:space="0" w:color="auto"/>
              <w:right w:val="single" w:sz="4" w:space="0" w:color="auto"/>
            </w:tcBorders>
          </w:tcPr>
          <w:p w14:paraId="0770B724" w14:textId="77777777" w:rsidR="001541F4" w:rsidRPr="008610E2" w:rsidRDefault="001541F4" w:rsidP="0050772F">
            <w:pPr>
              <w:rPr>
                <w:lang w:val="en-GB" w:eastAsia="ru-RU"/>
              </w:rPr>
            </w:pPr>
            <w:r w:rsidRPr="008610E2">
              <w:rPr>
                <w:lang w:val="en-GB" w:eastAsia="ru-RU"/>
              </w:rPr>
              <w:t>0</w:t>
            </w:r>
          </w:p>
        </w:tc>
        <w:tc>
          <w:tcPr>
            <w:tcW w:w="1337" w:type="dxa"/>
            <w:tcBorders>
              <w:left w:val="single" w:sz="4" w:space="0" w:color="auto"/>
              <w:bottom w:val="single" w:sz="4" w:space="0" w:color="auto"/>
              <w:right w:val="single" w:sz="4" w:space="0" w:color="auto"/>
            </w:tcBorders>
          </w:tcPr>
          <w:p w14:paraId="0A2E9DAC" w14:textId="77777777" w:rsidR="001541F4" w:rsidRPr="008610E2" w:rsidRDefault="001541F4" w:rsidP="0050772F">
            <w:pPr>
              <w:rPr>
                <w:lang w:val="en-GB" w:eastAsia="ru-RU"/>
              </w:rPr>
            </w:pPr>
            <w:r w:rsidRPr="008610E2">
              <w:rPr>
                <w:lang w:val="en-GB" w:eastAsia="ru-RU"/>
              </w:rPr>
              <w:t>0</w:t>
            </w:r>
          </w:p>
        </w:tc>
        <w:tc>
          <w:tcPr>
            <w:tcW w:w="1686" w:type="dxa"/>
            <w:tcBorders>
              <w:left w:val="single" w:sz="4" w:space="0" w:color="auto"/>
              <w:bottom w:val="single" w:sz="4" w:space="0" w:color="auto"/>
              <w:right w:val="single" w:sz="4" w:space="0" w:color="auto"/>
            </w:tcBorders>
          </w:tcPr>
          <w:p w14:paraId="39638ECD" w14:textId="77777777" w:rsidR="001541F4" w:rsidRPr="008610E2" w:rsidRDefault="001541F4" w:rsidP="0050772F">
            <w:pPr>
              <w:rPr>
                <w:lang w:val="en-GB" w:eastAsia="ru-RU"/>
              </w:rPr>
            </w:pPr>
            <w:r w:rsidRPr="008610E2">
              <w:rPr>
                <w:lang w:val="en-GB" w:eastAsia="ru-RU"/>
              </w:rPr>
              <w:t>0</w:t>
            </w:r>
          </w:p>
        </w:tc>
        <w:tc>
          <w:tcPr>
            <w:tcW w:w="1337" w:type="dxa"/>
            <w:tcBorders>
              <w:left w:val="single" w:sz="4" w:space="0" w:color="auto"/>
              <w:bottom w:val="single" w:sz="4" w:space="0" w:color="auto"/>
              <w:right w:val="single" w:sz="4" w:space="0" w:color="auto"/>
            </w:tcBorders>
          </w:tcPr>
          <w:p w14:paraId="3B6A149B" w14:textId="77777777" w:rsidR="001541F4" w:rsidRPr="008610E2" w:rsidRDefault="001541F4" w:rsidP="0050772F">
            <w:pPr>
              <w:rPr>
                <w:lang w:val="en-GB" w:eastAsia="ru-RU"/>
              </w:rPr>
            </w:pPr>
            <w:r w:rsidRPr="008610E2">
              <w:rPr>
                <w:lang w:val="en-GB" w:eastAsia="ru-RU"/>
              </w:rPr>
              <w:t>1</w:t>
            </w:r>
          </w:p>
        </w:tc>
        <w:tc>
          <w:tcPr>
            <w:tcW w:w="1686" w:type="dxa"/>
            <w:tcBorders>
              <w:left w:val="single" w:sz="4" w:space="0" w:color="auto"/>
              <w:bottom w:val="single" w:sz="4" w:space="0" w:color="auto"/>
              <w:right w:val="single" w:sz="4" w:space="0" w:color="auto"/>
            </w:tcBorders>
          </w:tcPr>
          <w:p w14:paraId="6FA558BF" w14:textId="77777777" w:rsidR="001541F4" w:rsidRPr="008610E2" w:rsidRDefault="001541F4" w:rsidP="0050772F">
            <w:pPr>
              <w:rPr>
                <w:lang w:val="en-GB" w:eastAsia="ru-RU"/>
              </w:rPr>
            </w:pPr>
            <w:r w:rsidRPr="008610E2">
              <w:rPr>
                <w:lang w:val="en-GB" w:eastAsia="ru-RU"/>
              </w:rPr>
              <w:t>3</w:t>
            </w:r>
          </w:p>
        </w:tc>
      </w:tr>
    </w:tbl>
    <w:p w14:paraId="1D7EBE00" w14:textId="52B799B6" w:rsidR="00C8316D" w:rsidRPr="008610E2" w:rsidRDefault="00C8316D" w:rsidP="00B00ABE">
      <w:pPr>
        <w:tabs>
          <w:tab w:val="left" w:pos="1515"/>
        </w:tabs>
        <w:rPr>
          <w:lang w:val="en-GB"/>
        </w:rPr>
      </w:pPr>
    </w:p>
    <w:sectPr w:rsidR="00C8316D" w:rsidRPr="008610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2B467" w14:textId="77777777" w:rsidR="00A17DB3" w:rsidRDefault="00A17DB3" w:rsidP="00C8316D">
      <w:pPr>
        <w:spacing w:after="0" w:line="240" w:lineRule="auto"/>
      </w:pPr>
      <w:r>
        <w:separator/>
      </w:r>
    </w:p>
  </w:endnote>
  <w:endnote w:type="continuationSeparator" w:id="0">
    <w:p w14:paraId="25823FCB" w14:textId="77777777" w:rsidR="00A17DB3" w:rsidRDefault="00A17DB3" w:rsidP="00C83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502907"/>
      <w:docPartObj>
        <w:docPartGallery w:val="Page Numbers (Bottom of Page)"/>
        <w:docPartUnique/>
      </w:docPartObj>
    </w:sdtPr>
    <w:sdtEndPr>
      <w:rPr>
        <w:noProof/>
      </w:rPr>
    </w:sdtEndPr>
    <w:sdtContent>
      <w:p w14:paraId="2D5047DE" w14:textId="7BA56656" w:rsidR="00C109D0" w:rsidRDefault="00C109D0" w:rsidP="005F4F6C">
        <w:pPr>
          <w:pStyle w:val="Footer"/>
          <w:tabs>
            <w:tab w:val="left" w:pos="1860"/>
            <w:tab w:val="center" w:pos="7285"/>
          </w:tabs>
        </w:pPr>
        <w:r>
          <w:tab/>
        </w:r>
        <w:r>
          <w:tab/>
        </w:r>
        <w:r>
          <w:tab/>
        </w:r>
        <w:r>
          <w:fldChar w:fldCharType="begin"/>
        </w:r>
        <w:r>
          <w:instrText xml:space="preserve"> PAGE   \* MERGEFORMAT </w:instrText>
        </w:r>
        <w:r>
          <w:fldChar w:fldCharType="separate"/>
        </w:r>
        <w:r w:rsidR="009D59E8">
          <w:rPr>
            <w:noProof/>
          </w:rPr>
          <w:t>10</w:t>
        </w:r>
        <w:r>
          <w:rPr>
            <w:noProof/>
          </w:rPr>
          <w:fldChar w:fldCharType="end"/>
        </w:r>
      </w:p>
    </w:sdtContent>
  </w:sdt>
  <w:p w14:paraId="7BE1E60A" w14:textId="77777777" w:rsidR="00C109D0" w:rsidRDefault="00C109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803956"/>
      <w:docPartObj>
        <w:docPartGallery w:val="Page Numbers (Bottom of Page)"/>
        <w:docPartUnique/>
      </w:docPartObj>
    </w:sdtPr>
    <w:sdtEndPr>
      <w:rPr>
        <w:noProof/>
      </w:rPr>
    </w:sdtEndPr>
    <w:sdtContent>
      <w:p w14:paraId="3832220C" w14:textId="413B9EAA" w:rsidR="00C109D0" w:rsidRDefault="00C109D0">
        <w:pPr>
          <w:pStyle w:val="Footer"/>
          <w:jc w:val="center"/>
        </w:pPr>
        <w:r>
          <w:fldChar w:fldCharType="begin"/>
        </w:r>
        <w:r>
          <w:instrText xml:space="preserve"> PAGE   \* MERGEFORMAT </w:instrText>
        </w:r>
        <w:r>
          <w:fldChar w:fldCharType="separate"/>
        </w:r>
        <w:r w:rsidR="009D59E8">
          <w:rPr>
            <w:noProof/>
          </w:rPr>
          <w:t>16</w:t>
        </w:r>
        <w:r>
          <w:rPr>
            <w:noProof/>
          </w:rPr>
          <w:fldChar w:fldCharType="end"/>
        </w:r>
      </w:p>
    </w:sdtContent>
  </w:sdt>
  <w:p w14:paraId="765109B6" w14:textId="77777777" w:rsidR="00C109D0" w:rsidRDefault="00C10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6B6DF" w14:textId="77777777" w:rsidR="00A17DB3" w:rsidRDefault="00A17DB3" w:rsidP="00C8316D">
      <w:pPr>
        <w:spacing w:after="0" w:line="240" w:lineRule="auto"/>
      </w:pPr>
      <w:r>
        <w:separator/>
      </w:r>
    </w:p>
  </w:footnote>
  <w:footnote w:type="continuationSeparator" w:id="0">
    <w:p w14:paraId="0E5851D8" w14:textId="77777777" w:rsidR="00A17DB3" w:rsidRDefault="00A17DB3" w:rsidP="00C8316D">
      <w:pPr>
        <w:spacing w:after="0" w:line="240" w:lineRule="auto"/>
      </w:pPr>
      <w:r>
        <w:continuationSeparator/>
      </w:r>
    </w:p>
  </w:footnote>
  <w:footnote w:id="1">
    <w:p w14:paraId="4DFFF9BA" w14:textId="737FA958" w:rsidR="003668C3" w:rsidRPr="003668C3" w:rsidRDefault="003668C3">
      <w:pPr>
        <w:pStyle w:val="FootnoteText"/>
        <w:rPr>
          <w:lang w:val="en-US"/>
        </w:rPr>
      </w:pPr>
      <w:r>
        <w:rPr>
          <w:rStyle w:val="FootnoteReference"/>
        </w:rPr>
        <w:footnoteRef/>
      </w:r>
      <w:r w:rsidRPr="003668C3">
        <w:rPr>
          <w:lang w:val="en-US"/>
        </w:rPr>
        <w:t xml:space="preserve"> </w:t>
      </w:r>
      <w:r w:rsidRPr="00E007BF">
        <w:rPr>
          <w:lang w:val="en-GB"/>
        </w:rPr>
        <w:t>Ministry of Culture and Information, Mass Media in Kazakhstan as of 15 March 2013 http://www.mki.gov.kz/rus/komitety/komitet_informacii_arxivov/upravlenie_pechatnyh_smi/statistika_otrasli/</w:t>
      </w:r>
    </w:p>
  </w:footnote>
  <w:footnote w:id="2">
    <w:p w14:paraId="2D8D20F0" w14:textId="77777777" w:rsidR="008610E2" w:rsidRPr="00E007BF" w:rsidRDefault="008610E2" w:rsidP="008610E2">
      <w:pPr>
        <w:pStyle w:val="FootnoteText"/>
        <w:rPr>
          <w:lang w:val="en-GB"/>
        </w:rPr>
      </w:pPr>
      <w:r w:rsidRPr="00E007BF">
        <w:rPr>
          <w:rStyle w:val="FootnoteReference"/>
          <w:lang w:val="en-GB"/>
        </w:rPr>
        <w:footnoteRef/>
      </w:r>
      <w:r w:rsidRPr="00E007BF">
        <w:rPr>
          <w:lang w:val="en-GB"/>
        </w:rPr>
        <w:t xml:space="preserve"> </w:t>
      </w:r>
      <w:hyperlink r:id="rId1" w:history="1">
        <w:r w:rsidRPr="00E007BF">
          <w:rPr>
            <w:color w:val="0000FF"/>
            <w:u w:val="single"/>
            <w:lang w:val="en-GB"/>
          </w:rPr>
          <w:t>http://polpred.com/?ns=1&amp;cnt=160&amp;sector=15&amp;sortby=date&amp;page=2</w:t>
        </w:r>
      </w:hyperlink>
      <w:r w:rsidRPr="00E007BF">
        <w:rPr>
          <w:lang w:val="en-GB"/>
        </w:rPr>
        <w:t xml:space="preserve"> (accessed 28.09.2013)</w:t>
      </w:r>
    </w:p>
  </w:footnote>
  <w:footnote w:id="3">
    <w:p w14:paraId="77EB47C5" w14:textId="77777777" w:rsidR="008610E2" w:rsidRPr="00E007BF" w:rsidRDefault="008610E2" w:rsidP="008610E2">
      <w:pPr>
        <w:pStyle w:val="FootnoteText"/>
        <w:rPr>
          <w:lang w:val="en-GB"/>
        </w:rPr>
      </w:pPr>
      <w:r w:rsidRPr="00E007BF">
        <w:rPr>
          <w:rStyle w:val="FootnoteReference"/>
          <w:lang w:val="en-GB"/>
        </w:rPr>
        <w:footnoteRef/>
      </w:r>
      <w:r w:rsidRPr="00E007BF">
        <w:rPr>
          <w:lang w:val="en-GB"/>
        </w:rPr>
        <w:t xml:space="preserve"> </w:t>
      </w:r>
      <w:hyperlink r:id="rId2" w:history="1">
        <w:r w:rsidRPr="00E007BF">
          <w:rPr>
            <w:rStyle w:val="Hyperlink"/>
            <w:lang w:val="en-GB"/>
          </w:rPr>
          <w:t>http://ru.wikipedia.org/wiki/Категория:Телеканалы_Туркмении</w:t>
        </w:r>
      </w:hyperlink>
      <w:r w:rsidRPr="00E007BF">
        <w:rPr>
          <w:lang w:val="en-GB"/>
        </w:rPr>
        <w:t xml:space="preserve"> (accessed 9.10.2013)</w:t>
      </w:r>
    </w:p>
  </w:footnote>
  <w:footnote w:id="4">
    <w:p w14:paraId="72019A3B" w14:textId="77777777" w:rsidR="008610E2" w:rsidRPr="00E007BF" w:rsidRDefault="008610E2" w:rsidP="008610E2">
      <w:pPr>
        <w:pStyle w:val="FootnoteText"/>
        <w:rPr>
          <w:lang w:val="en-GB"/>
        </w:rPr>
      </w:pPr>
      <w:r w:rsidRPr="00E007BF">
        <w:rPr>
          <w:rStyle w:val="FootnoteReference"/>
          <w:lang w:val="en-GB"/>
        </w:rPr>
        <w:footnoteRef/>
      </w:r>
      <w:r w:rsidRPr="00E007BF">
        <w:rPr>
          <w:lang w:val="en-GB"/>
        </w:rPr>
        <w:t xml:space="preserve"> </w:t>
      </w:r>
      <w:proofErr w:type="gramStart"/>
      <w:r w:rsidRPr="00E007BF">
        <w:rPr>
          <w:lang w:val="en-GB"/>
        </w:rPr>
        <w:t>Ministry of Investment and Development of the Republic of Kazakhstan.</w:t>
      </w:r>
      <w:proofErr w:type="gramEnd"/>
      <w:r w:rsidRPr="00E007BF">
        <w:rPr>
          <w:lang w:val="en-GB"/>
        </w:rPr>
        <w:t xml:space="preserve"> </w:t>
      </w:r>
      <w:proofErr w:type="gramStart"/>
      <w:r w:rsidRPr="00E007BF">
        <w:rPr>
          <w:lang w:val="en-GB"/>
        </w:rPr>
        <w:t>Mass Media Statistical Data.</w:t>
      </w:r>
      <w:proofErr w:type="gramEnd"/>
      <w:r w:rsidRPr="00E007BF">
        <w:rPr>
          <w:lang w:val="en-GB"/>
        </w:rPr>
        <w:t xml:space="preserve"> Available from: http://info-con.mid.gov.kz/ru/pages/pokazateli-po-otrasli-smi</w:t>
      </w:r>
    </w:p>
  </w:footnote>
  <w:footnote w:id="5">
    <w:p w14:paraId="086837CF" w14:textId="77777777" w:rsidR="008610E2" w:rsidRPr="00E007BF" w:rsidRDefault="008610E2" w:rsidP="008610E2">
      <w:pPr>
        <w:pStyle w:val="FootnoteText"/>
        <w:rPr>
          <w:lang w:val="en-GB"/>
        </w:rPr>
      </w:pPr>
      <w:r w:rsidRPr="00E007BF">
        <w:rPr>
          <w:rStyle w:val="FootnoteReference"/>
          <w:lang w:val="en-GB"/>
        </w:rPr>
        <w:footnoteRef/>
      </w:r>
      <w:r w:rsidRPr="00E007BF">
        <w:rPr>
          <w:lang w:val="en-GB"/>
        </w:rPr>
        <w:t xml:space="preserve"> Data from </w:t>
      </w:r>
      <w:hyperlink r:id="rId3" w:history="1">
        <w:r w:rsidRPr="00E007BF">
          <w:rPr>
            <w:rStyle w:val="Hyperlink"/>
            <w:lang w:val="en-GB"/>
          </w:rPr>
          <w:t>http://news.uzreport.uz/news_4_r_99210.html</w:t>
        </w:r>
      </w:hyperlink>
      <w:r w:rsidRPr="00E007BF">
        <w:rPr>
          <w:lang w:val="en-GB"/>
        </w:rPr>
        <w:t xml:space="preserve">, </w:t>
      </w:r>
      <w:hyperlink r:id="rId4" w:history="1">
        <w:r w:rsidRPr="00E007BF">
          <w:rPr>
            <w:rStyle w:val="Hyperlink"/>
            <w:lang w:val="en-GB"/>
          </w:rPr>
          <w:t>http://www.mezon.uz/news-in-uzbekistan/social/895-v-uzbekistane-kolichestvo-smi-prevyisilo-1300</w:t>
        </w:r>
      </w:hyperlink>
      <w:r w:rsidRPr="00E007BF">
        <w:rPr>
          <w:lang w:val="en-GB"/>
        </w:rPr>
        <w:t>, last visit on 11.10.2013</w:t>
      </w:r>
    </w:p>
  </w:footnote>
  <w:footnote w:id="6">
    <w:p w14:paraId="57EA8E91" w14:textId="77777777" w:rsidR="008610E2" w:rsidRPr="00E007BF" w:rsidRDefault="008610E2" w:rsidP="008610E2">
      <w:pPr>
        <w:pStyle w:val="FootnoteText"/>
        <w:rPr>
          <w:lang w:val="en-GB"/>
        </w:rPr>
      </w:pPr>
      <w:r w:rsidRPr="00E007BF">
        <w:rPr>
          <w:rStyle w:val="FootnoteReference"/>
          <w:lang w:val="en-GB"/>
        </w:rPr>
        <w:footnoteRef/>
      </w:r>
      <w:r w:rsidRPr="00E007BF">
        <w:rPr>
          <w:lang w:val="en-GB"/>
        </w:rPr>
        <w:t xml:space="preserve"> </w:t>
      </w:r>
      <w:proofErr w:type="gramStart"/>
      <w:r w:rsidRPr="00E007BF">
        <w:rPr>
          <w:lang w:val="en-GB"/>
        </w:rPr>
        <w:t>Ministry of Investment and Development of the Republic of Kazakhstan.</w:t>
      </w:r>
      <w:proofErr w:type="gramEnd"/>
      <w:r w:rsidRPr="00E007BF">
        <w:rPr>
          <w:lang w:val="en-GB"/>
        </w:rPr>
        <w:t xml:space="preserve"> </w:t>
      </w:r>
      <w:proofErr w:type="gramStart"/>
      <w:r w:rsidRPr="00E007BF">
        <w:rPr>
          <w:lang w:val="en-GB"/>
        </w:rPr>
        <w:t>List of National TV channels as of 1 November 2014.</w:t>
      </w:r>
      <w:proofErr w:type="gramEnd"/>
      <w:r w:rsidRPr="00E007BF">
        <w:rPr>
          <w:lang w:val="en-GB"/>
        </w:rPr>
        <w:t xml:space="preserve"> Available at: http://info-con.mid.gov.kz/ru/pages/reestr-otechestvennyh-telekanalov-po-sostoyaniyu-na-1-noyabrya-2014-goda</w:t>
      </w:r>
    </w:p>
  </w:footnote>
  <w:footnote w:id="7">
    <w:p w14:paraId="4025704C" w14:textId="77777777" w:rsidR="008610E2" w:rsidRPr="00E007BF" w:rsidRDefault="008610E2" w:rsidP="008610E2">
      <w:pPr>
        <w:pStyle w:val="FootnoteText"/>
        <w:rPr>
          <w:lang w:val="en-GB"/>
        </w:rPr>
      </w:pPr>
      <w:r w:rsidRPr="00E007BF">
        <w:rPr>
          <w:rStyle w:val="FootnoteReference"/>
          <w:lang w:val="en-GB"/>
        </w:rPr>
        <w:footnoteRef/>
      </w:r>
      <w:r w:rsidRPr="00E007BF">
        <w:rPr>
          <w:lang w:val="en-GB"/>
        </w:rPr>
        <w:t xml:space="preserve"> </w:t>
      </w:r>
      <w:proofErr w:type="gramStart"/>
      <w:r w:rsidRPr="00E007BF">
        <w:rPr>
          <w:lang w:val="en-GB"/>
        </w:rPr>
        <w:t>Ministry of Investment and Development of the Republic of Kazakhstan.</w:t>
      </w:r>
      <w:proofErr w:type="gramEnd"/>
      <w:r w:rsidRPr="00E007BF">
        <w:rPr>
          <w:lang w:val="en-GB"/>
        </w:rPr>
        <w:t xml:space="preserve"> </w:t>
      </w:r>
      <w:proofErr w:type="gramStart"/>
      <w:r w:rsidRPr="00E007BF">
        <w:rPr>
          <w:lang w:val="en-GB"/>
        </w:rPr>
        <w:t>List of National TV channels as of 1 November 2014.</w:t>
      </w:r>
      <w:proofErr w:type="gramEnd"/>
      <w:r w:rsidRPr="00E007BF">
        <w:rPr>
          <w:lang w:val="en-GB"/>
        </w:rPr>
        <w:t xml:space="preserve"> Available at: http://info-con.mid.gov.kz/ru/pages/reestr-otechestvennyh-telekanalov-po-sostoyaniyu-na-1-noyabrya-2014-goda</w:t>
      </w:r>
    </w:p>
  </w:footnote>
  <w:footnote w:id="8">
    <w:p w14:paraId="1387BF3B" w14:textId="77777777" w:rsidR="008610E2" w:rsidRPr="00E007BF" w:rsidRDefault="008610E2" w:rsidP="008610E2">
      <w:pPr>
        <w:pStyle w:val="FootnoteText"/>
        <w:rPr>
          <w:lang w:val="en-GB"/>
        </w:rPr>
      </w:pPr>
      <w:r w:rsidRPr="00E007BF">
        <w:rPr>
          <w:rStyle w:val="FootnoteReference"/>
          <w:lang w:val="en-GB"/>
        </w:rPr>
        <w:footnoteRef/>
      </w:r>
      <w:r w:rsidRPr="00E007BF">
        <w:rPr>
          <w:lang w:val="en-GB"/>
        </w:rPr>
        <w:t xml:space="preserve"> Fully or partially supported by </w:t>
      </w:r>
      <w:proofErr w:type="spellStart"/>
      <w:r w:rsidRPr="00E007BF">
        <w:rPr>
          <w:lang w:val="en-GB"/>
        </w:rPr>
        <w:t>Internews</w:t>
      </w:r>
      <w:proofErr w:type="spellEnd"/>
      <w:r w:rsidRPr="00E007BF">
        <w:rPr>
          <w:lang w:val="en-GB"/>
        </w:rPr>
        <w:t xml:space="preserve"> Network in Tajikistan </w:t>
      </w:r>
    </w:p>
  </w:footnote>
  <w:footnote w:id="9">
    <w:p w14:paraId="52212392" w14:textId="77777777" w:rsidR="008610E2" w:rsidRPr="00E007BF" w:rsidRDefault="008610E2" w:rsidP="008610E2">
      <w:pPr>
        <w:pStyle w:val="FootnoteText"/>
        <w:rPr>
          <w:lang w:val="en-GB"/>
        </w:rPr>
      </w:pPr>
      <w:r w:rsidRPr="00E007BF">
        <w:rPr>
          <w:rStyle w:val="FootnoteReference"/>
          <w:lang w:val="en-GB"/>
        </w:rPr>
        <w:footnoteRef/>
      </w:r>
      <w:r w:rsidRPr="00E007BF">
        <w:rPr>
          <w:lang w:val="en-GB"/>
        </w:rPr>
        <w:t xml:space="preserve"> These are Russian/Uzbek TV channels – Forum TV, </w:t>
      </w:r>
      <w:proofErr w:type="spellStart"/>
      <w:r w:rsidRPr="00E007BF">
        <w:rPr>
          <w:lang w:val="en-GB"/>
        </w:rPr>
        <w:t>TVMarkaz</w:t>
      </w:r>
      <w:proofErr w:type="spellEnd"/>
      <w:r w:rsidRPr="00E007BF">
        <w:rPr>
          <w:lang w:val="en-GB"/>
        </w:rPr>
        <w:t xml:space="preserve">, and </w:t>
      </w:r>
      <w:proofErr w:type="spellStart"/>
      <w:r w:rsidRPr="00E007BF">
        <w:rPr>
          <w:lang w:val="en-GB"/>
        </w:rPr>
        <w:t>SoftC</w:t>
      </w:r>
      <w:proofErr w:type="spellEnd"/>
    </w:p>
  </w:footnote>
  <w:footnote w:id="10">
    <w:p w14:paraId="714454A7" w14:textId="77777777" w:rsidR="008610E2" w:rsidRPr="00E007BF" w:rsidRDefault="008610E2" w:rsidP="008610E2">
      <w:pPr>
        <w:pStyle w:val="FootnoteText"/>
        <w:rPr>
          <w:lang w:val="en-GB"/>
        </w:rPr>
      </w:pPr>
      <w:r w:rsidRPr="00E007BF">
        <w:rPr>
          <w:rStyle w:val="FootnoteReference"/>
          <w:lang w:val="en-GB"/>
        </w:rPr>
        <w:footnoteRef/>
      </w:r>
      <w:r w:rsidRPr="00E007BF">
        <w:rPr>
          <w:lang w:val="en-GB"/>
        </w:rPr>
        <w:t xml:space="preserve"> Several oppositional media outlets were banned by a court decision in 2012, including satellite TV channel K+, the Stan TV Internet video news site. See IREX, </w:t>
      </w:r>
      <w:r w:rsidRPr="00E007BF">
        <w:rPr>
          <w:i/>
          <w:lang w:val="en-GB"/>
        </w:rPr>
        <w:t>Kazakhstan Media Sustainability Index 2013</w:t>
      </w:r>
      <w:r w:rsidRPr="00E007BF">
        <w:rPr>
          <w:lang w:val="en-GB"/>
        </w:rPr>
        <w:t xml:space="preserve">, p.243, </w:t>
      </w:r>
      <w:hyperlink r:id="rId5" w:history="1">
        <w:r w:rsidRPr="00E007BF">
          <w:rPr>
            <w:rStyle w:val="Hyperlink"/>
            <w:color w:val="auto"/>
            <w:lang w:val="en-GB"/>
          </w:rPr>
          <w:t>http://www.irex.org/resource/kazakhstan-media-sustainability-index-msi</w:t>
        </w:r>
      </w:hyperlink>
      <w:r w:rsidRPr="00E007BF">
        <w:rPr>
          <w:lang w:val="en-GB"/>
        </w:rPr>
        <w:t xml:space="preserve">. </w:t>
      </w:r>
    </w:p>
  </w:footnote>
  <w:footnote w:id="11">
    <w:p w14:paraId="0B510D3C" w14:textId="77777777" w:rsidR="008610E2" w:rsidRPr="00E007BF" w:rsidRDefault="008610E2" w:rsidP="008610E2">
      <w:pPr>
        <w:pStyle w:val="FootnoteText"/>
        <w:rPr>
          <w:lang w:val="en-GB"/>
        </w:rPr>
      </w:pPr>
      <w:r w:rsidRPr="00E007BF">
        <w:rPr>
          <w:rStyle w:val="FootnoteReference"/>
          <w:lang w:val="en-GB"/>
        </w:rPr>
        <w:footnoteRef/>
      </w:r>
      <w:r w:rsidRPr="00E007BF">
        <w:rPr>
          <w:lang w:val="en-GB"/>
        </w:rPr>
        <w:t xml:space="preserve"> Author’s estimate based on interviews with experts.</w:t>
      </w:r>
    </w:p>
  </w:footnote>
  <w:footnote w:id="12">
    <w:p w14:paraId="33C3682B" w14:textId="77777777" w:rsidR="008610E2" w:rsidRPr="00E007BF" w:rsidRDefault="008610E2" w:rsidP="008610E2">
      <w:pPr>
        <w:pStyle w:val="FootnoteText"/>
        <w:rPr>
          <w:lang w:val="en-GB"/>
        </w:rPr>
      </w:pPr>
      <w:r w:rsidRPr="00E007BF">
        <w:rPr>
          <w:rStyle w:val="FootnoteReference"/>
          <w:lang w:val="en-GB"/>
        </w:rPr>
        <w:footnoteRef/>
      </w:r>
      <w:r w:rsidRPr="00E007BF">
        <w:rPr>
          <w:lang w:val="en-GB"/>
        </w:rPr>
        <w:t xml:space="preserve"> All state TV channels </w:t>
      </w:r>
    </w:p>
  </w:footnote>
  <w:footnote w:id="13">
    <w:p w14:paraId="3E54CE66" w14:textId="77777777" w:rsidR="008610E2" w:rsidRPr="00E007BF" w:rsidRDefault="008610E2" w:rsidP="008610E2">
      <w:pPr>
        <w:pStyle w:val="FootnoteText"/>
        <w:rPr>
          <w:lang w:val="en-GB"/>
        </w:rPr>
      </w:pPr>
      <w:r w:rsidRPr="00E007BF">
        <w:rPr>
          <w:rStyle w:val="FootnoteReference"/>
          <w:lang w:val="en-GB"/>
        </w:rPr>
        <w:footnoteRef/>
      </w:r>
      <w:r w:rsidRPr="00E007BF">
        <w:rPr>
          <w:lang w:val="en-GB"/>
        </w:rPr>
        <w:t xml:space="preserve"> </w:t>
      </w:r>
      <w:hyperlink r:id="rId6" w:history="1">
        <w:r w:rsidRPr="00E007BF">
          <w:rPr>
            <w:rStyle w:val="Hyperlink"/>
            <w:lang w:val="en-GB"/>
          </w:rPr>
          <w:t>http://satmaster38.narod.ru/index/0-30</w:t>
        </w:r>
      </w:hyperlink>
      <w:r w:rsidRPr="00E007BF">
        <w:rPr>
          <w:lang w:val="en-GB"/>
        </w:rPr>
        <w:t xml:space="preserve">   </w:t>
      </w:r>
      <w:hyperlink r:id="rId7" w:history="1">
        <w:r w:rsidRPr="00E007BF">
          <w:rPr>
            <w:rStyle w:val="Hyperlink"/>
            <w:lang w:val="en-GB"/>
          </w:rPr>
          <w:t>https://www.satellites.co.uk/forums/threads/turkmenistan-muxes-52e.165549/</w:t>
        </w:r>
      </w:hyperlink>
      <w:r w:rsidRPr="00E007BF">
        <w:rPr>
          <w:lang w:val="en-GB"/>
        </w:rPr>
        <w:t xml:space="preserve"> ,</w:t>
      </w:r>
    </w:p>
    <w:p w14:paraId="567EEC4E" w14:textId="77777777" w:rsidR="008610E2" w:rsidRPr="00E007BF" w:rsidRDefault="00A17DB3" w:rsidP="008610E2">
      <w:pPr>
        <w:pStyle w:val="FootnoteText"/>
        <w:rPr>
          <w:lang w:val="en-GB"/>
        </w:rPr>
      </w:pPr>
      <w:hyperlink r:id="rId8" w:history="1">
        <w:proofErr w:type="gramStart"/>
        <w:r w:rsidR="008610E2" w:rsidRPr="00E007BF">
          <w:rPr>
            <w:rStyle w:val="Hyperlink"/>
            <w:lang w:val="en-GB"/>
          </w:rPr>
          <w:t>http://seradata.com/SSI/2015/04/falcon-9-launches-comsat-for-turkmenistan</w:t>
        </w:r>
      </w:hyperlink>
      <w:r w:rsidR="008610E2" w:rsidRPr="00E007BF">
        <w:rPr>
          <w:lang w:val="en-GB"/>
        </w:rPr>
        <w:t xml:space="preserve">   (last accessed 12.06.2015).</w:t>
      </w:r>
      <w:proofErr w:type="gramEnd"/>
    </w:p>
  </w:footnote>
  <w:footnote w:id="14">
    <w:p w14:paraId="076FC0BC" w14:textId="77777777" w:rsidR="008610E2" w:rsidRPr="00E007BF" w:rsidRDefault="008610E2" w:rsidP="008610E2">
      <w:pPr>
        <w:pStyle w:val="FootnoteText"/>
        <w:rPr>
          <w:lang w:val="en-GB"/>
        </w:rPr>
      </w:pPr>
      <w:r w:rsidRPr="00E007BF">
        <w:rPr>
          <w:rStyle w:val="FootnoteReference"/>
          <w:lang w:val="en-GB"/>
        </w:rPr>
        <w:footnoteRef/>
      </w:r>
      <w:r w:rsidRPr="00E007BF">
        <w:rPr>
          <w:lang w:val="en-GB"/>
        </w:rPr>
        <w:t xml:space="preserve"> </w:t>
      </w:r>
      <w:hyperlink r:id="rId9" w:history="1">
        <w:proofErr w:type="gramStart"/>
        <w:r w:rsidRPr="00E007BF">
          <w:rPr>
            <w:rStyle w:val="Hyperlink"/>
            <w:lang w:val="en-GB"/>
          </w:rPr>
          <w:t>http://en.trend.az/business/it/2301651.html</w:t>
        </w:r>
      </w:hyperlink>
      <w:r w:rsidRPr="00E007BF">
        <w:rPr>
          <w:lang w:val="en-GB"/>
        </w:rPr>
        <w:t>, last accessed on 19.6.2015.</w:t>
      </w:r>
      <w:proofErr w:type="gramEnd"/>
      <w:r w:rsidRPr="00E007BF">
        <w:rPr>
          <w:lang w:val="en-GB"/>
        </w:rPr>
        <w:t xml:space="preserve"> </w:t>
      </w:r>
    </w:p>
  </w:footnote>
  <w:footnote w:id="15">
    <w:p w14:paraId="52CDB637" w14:textId="77777777" w:rsidR="008610E2" w:rsidRPr="00E007BF" w:rsidRDefault="008610E2" w:rsidP="008610E2">
      <w:pPr>
        <w:pStyle w:val="FootnoteText"/>
        <w:rPr>
          <w:lang w:val="en-GB"/>
        </w:rPr>
      </w:pPr>
      <w:r w:rsidRPr="00E007BF">
        <w:rPr>
          <w:rStyle w:val="FootnoteReference"/>
          <w:lang w:val="en-GB"/>
        </w:rPr>
        <w:footnoteRef/>
      </w:r>
      <w:r w:rsidRPr="00E007BF">
        <w:rPr>
          <w:lang w:val="en-GB"/>
        </w:rPr>
        <w:t xml:space="preserve"> All TV stations, both national and regional, broadcast in national language. However, many TV channels also broadcast several programmes in Russian and some have programmes in Uzbek. For some regional/district TV channels, the percentage of programmes in Russian or Uzbek can be as high as 60%. News on national TV channels is broadcast in Tajik, Russian, English, Uzbek and Arabic. </w:t>
      </w:r>
    </w:p>
  </w:footnote>
  <w:footnote w:id="16">
    <w:p w14:paraId="4471AA77" w14:textId="77777777" w:rsidR="008610E2" w:rsidRPr="00E007BF" w:rsidRDefault="008610E2" w:rsidP="008610E2">
      <w:pPr>
        <w:pStyle w:val="FootnoteText"/>
        <w:rPr>
          <w:lang w:val="en-GB"/>
        </w:rPr>
      </w:pPr>
      <w:r w:rsidRPr="00E007BF">
        <w:rPr>
          <w:rStyle w:val="FootnoteReference"/>
          <w:lang w:val="en-GB"/>
        </w:rPr>
        <w:footnoteRef/>
      </w:r>
      <w:r w:rsidRPr="00E007BF">
        <w:rPr>
          <w:lang w:val="en-GB"/>
        </w:rPr>
        <w:t xml:space="preserve"> Some channels broadcast in both Russian and Uzbek</w:t>
      </w:r>
    </w:p>
  </w:footnote>
  <w:footnote w:id="17">
    <w:p w14:paraId="200F974F" w14:textId="77777777" w:rsidR="00566485" w:rsidRPr="00E007BF" w:rsidRDefault="00566485" w:rsidP="008610E2">
      <w:pPr>
        <w:pStyle w:val="FootnoteText"/>
        <w:rPr>
          <w:lang w:val="en-GB"/>
        </w:rPr>
      </w:pPr>
      <w:r w:rsidRPr="00E007BF">
        <w:rPr>
          <w:rStyle w:val="FootnoteReference"/>
          <w:lang w:val="en-GB"/>
        </w:rPr>
        <w:footnoteRef/>
      </w:r>
      <w:r w:rsidRPr="00E007BF">
        <w:rPr>
          <w:lang w:val="en-GB"/>
        </w:rPr>
        <w:t xml:space="preserve"> </w:t>
      </w:r>
      <w:proofErr w:type="gramStart"/>
      <w:r w:rsidRPr="00E007BF">
        <w:rPr>
          <w:lang w:val="en-GB"/>
        </w:rPr>
        <w:t>Ministry of Investment and Development of the Republic of Kazakhstan.</w:t>
      </w:r>
      <w:proofErr w:type="gramEnd"/>
      <w:r w:rsidRPr="00E007BF">
        <w:rPr>
          <w:lang w:val="en-GB"/>
        </w:rPr>
        <w:t xml:space="preserve"> List of Foreign TV and Radio channels registered and transmitted at the territory of the Republic of Kazakhstan as of 1 November 2014 </w:t>
      </w:r>
      <w:hyperlink r:id="rId10" w:history="1">
        <w:r w:rsidRPr="00E007BF">
          <w:rPr>
            <w:rStyle w:val="Hyperlink"/>
            <w:color w:val="auto"/>
            <w:lang w:val="en-GB"/>
          </w:rPr>
          <w:t>http://info-con.mid.gov.kz/ru/pages/reestr-inostrannyh-tele-radiokanalov-postavlennyh-na-uchet-i-rasprostranyaemyh-na-territorii</w:t>
        </w:r>
      </w:hyperlink>
      <w:r w:rsidRPr="00E007BF">
        <w:rPr>
          <w:lang w:val="en-GB"/>
        </w:rPr>
        <w:t xml:space="preserve"> </w:t>
      </w:r>
    </w:p>
  </w:footnote>
  <w:footnote w:id="18">
    <w:p w14:paraId="003E0553" w14:textId="77777777" w:rsidR="00566485" w:rsidRPr="00E007BF" w:rsidRDefault="00566485" w:rsidP="008610E2">
      <w:pPr>
        <w:pStyle w:val="FootnoteText"/>
        <w:rPr>
          <w:lang w:val="en-GB"/>
        </w:rPr>
      </w:pPr>
      <w:r w:rsidRPr="00E007BF">
        <w:rPr>
          <w:rStyle w:val="FootnoteReference"/>
          <w:lang w:val="en-GB"/>
        </w:rPr>
        <w:footnoteRef/>
      </w:r>
      <w:r w:rsidRPr="00E007BF">
        <w:rPr>
          <w:lang w:val="en-GB"/>
        </w:rPr>
        <w:t xml:space="preserve"> 8 Kazakh channels, 93 US channels available in Russian and English language, 68 Russian channels, 11 Uzbek channels, 6 Tajik channels</w:t>
      </w:r>
    </w:p>
  </w:footnote>
  <w:footnote w:id="19">
    <w:p w14:paraId="63080B1D" w14:textId="77777777" w:rsidR="00566485" w:rsidRPr="00E007BF" w:rsidRDefault="00566485" w:rsidP="008610E2">
      <w:pPr>
        <w:pStyle w:val="FootnoteText"/>
        <w:rPr>
          <w:lang w:val="en-GB"/>
        </w:rPr>
      </w:pPr>
      <w:r w:rsidRPr="00E007BF">
        <w:rPr>
          <w:rStyle w:val="FootnoteReference"/>
          <w:lang w:val="en-GB"/>
        </w:rPr>
        <w:footnoteRef/>
      </w:r>
      <w:r w:rsidRPr="00E007BF">
        <w:rPr>
          <w:lang w:val="en-GB"/>
        </w:rPr>
        <w:t xml:space="preserve"> </w:t>
      </w:r>
      <w:proofErr w:type="gramStart"/>
      <w:r w:rsidRPr="00E007BF">
        <w:rPr>
          <w:lang w:val="en-GB"/>
        </w:rPr>
        <w:t>Through regular antennas.</w:t>
      </w:r>
      <w:proofErr w:type="gramEnd"/>
    </w:p>
  </w:footnote>
  <w:footnote w:id="20">
    <w:p w14:paraId="57F5DACA" w14:textId="77777777" w:rsidR="00566485" w:rsidRPr="00E007BF" w:rsidRDefault="00566485" w:rsidP="008610E2">
      <w:pPr>
        <w:pStyle w:val="FootnoteText"/>
        <w:rPr>
          <w:lang w:val="en-GB"/>
        </w:rPr>
      </w:pPr>
      <w:r w:rsidRPr="00E007BF">
        <w:rPr>
          <w:rStyle w:val="FootnoteReference"/>
          <w:lang w:val="en-GB"/>
        </w:rPr>
        <w:footnoteRef/>
      </w:r>
      <w:r w:rsidRPr="00E007BF">
        <w:rPr>
          <w:lang w:val="en-GB"/>
        </w:rPr>
        <w:t xml:space="preserve"> In border areas with Uzbekistan (</w:t>
      </w:r>
      <w:proofErr w:type="spellStart"/>
      <w:r w:rsidRPr="00E007BF">
        <w:rPr>
          <w:lang w:val="en-GB"/>
        </w:rPr>
        <w:t>Tursunzade</w:t>
      </w:r>
      <w:proofErr w:type="spellEnd"/>
      <w:r w:rsidRPr="00E007BF">
        <w:rPr>
          <w:lang w:val="en-GB"/>
        </w:rPr>
        <w:t xml:space="preserve">, </w:t>
      </w:r>
      <w:proofErr w:type="spellStart"/>
      <w:r w:rsidRPr="00E007BF">
        <w:rPr>
          <w:lang w:val="en-GB"/>
        </w:rPr>
        <w:t>Panjakent</w:t>
      </w:r>
      <w:proofErr w:type="spellEnd"/>
      <w:r w:rsidRPr="00E007BF">
        <w:rPr>
          <w:lang w:val="en-GB"/>
        </w:rPr>
        <w:t xml:space="preserve">, </w:t>
      </w:r>
      <w:proofErr w:type="spellStart"/>
      <w:r w:rsidRPr="00E007BF">
        <w:rPr>
          <w:lang w:val="en-GB"/>
        </w:rPr>
        <w:t>Shahrituz</w:t>
      </w:r>
      <w:proofErr w:type="spellEnd"/>
      <w:r w:rsidRPr="00E007BF">
        <w:rPr>
          <w:lang w:val="en-GB"/>
        </w:rPr>
        <w:t>)</w:t>
      </w:r>
    </w:p>
  </w:footnote>
  <w:footnote w:id="21">
    <w:p w14:paraId="27772CF8" w14:textId="77777777" w:rsidR="00566485" w:rsidRPr="00745193" w:rsidRDefault="00566485" w:rsidP="003668C3">
      <w:pPr>
        <w:pStyle w:val="FootnoteText"/>
        <w:rPr>
          <w:rStyle w:val="FootnoteReference"/>
          <w:lang w:val="en-US"/>
        </w:rPr>
      </w:pPr>
    </w:p>
  </w:footnote>
  <w:footnote w:id="22">
    <w:p w14:paraId="15A6589B" w14:textId="54DF8728" w:rsidR="00960133" w:rsidRPr="00960133" w:rsidRDefault="00960133">
      <w:pPr>
        <w:pStyle w:val="FootnoteText"/>
        <w:rPr>
          <w:lang w:val="en-US"/>
        </w:rPr>
      </w:pPr>
      <w:r>
        <w:rPr>
          <w:rStyle w:val="FootnoteReference"/>
        </w:rPr>
        <w:footnoteRef/>
      </w:r>
      <w:r w:rsidRPr="00960133">
        <w:rPr>
          <w:lang w:val="en-US"/>
        </w:rPr>
        <w:t xml:space="preserve"> </w:t>
      </w:r>
      <w:r w:rsidRPr="00E007BF">
        <w:rPr>
          <w:lang w:val="en-GB"/>
        </w:rPr>
        <w:t>Satellite TV</w:t>
      </w:r>
    </w:p>
  </w:footnote>
  <w:footnote w:id="23">
    <w:p w14:paraId="67D0E73B" w14:textId="77777777" w:rsidR="008610E2" w:rsidRPr="00E007BF" w:rsidRDefault="008610E2" w:rsidP="008610E2">
      <w:pPr>
        <w:pStyle w:val="FootnoteText"/>
        <w:rPr>
          <w:lang w:val="en-GB"/>
        </w:rPr>
      </w:pPr>
      <w:r w:rsidRPr="00E007BF">
        <w:rPr>
          <w:rStyle w:val="FootnoteReference"/>
          <w:lang w:val="en-GB"/>
        </w:rPr>
        <w:footnoteRef/>
      </w:r>
      <w:r w:rsidRPr="00E007BF">
        <w:rPr>
          <w:lang w:val="en-GB"/>
        </w:rPr>
        <w:t xml:space="preserve"> Kyrgyzstani TV channels available in other Central Asian countries</w:t>
      </w:r>
    </w:p>
  </w:footnote>
  <w:footnote w:id="24">
    <w:p w14:paraId="510C248A" w14:textId="77777777" w:rsidR="008610E2" w:rsidRPr="00E007BF" w:rsidRDefault="008610E2" w:rsidP="008610E2">
      <w:pPr>
        <w:pStyle w:val="FootnoteText"/>
        <w:rPr>
          <w:lang w:val="en-GB"/>
        </w:rPr>
      </w:pPr>
      <w:r w:rsidRPr="00E007BF">
        <w:rPr>
          <w:rStyle w:val="FootnoteReference"/>
          <w:lang w:val="en-GB"/>
        </w:rPr>
        <w:footnoteRef/>
      </w:r>
      <w:r w:rsidRPr="00E007BF">
        <w:rPr>
          <w:lang w:val="en-GB"/>
        </w:rPr>
        <w:t xml:space="preserve"> </w:t>
      </w:r>
      <w:proofErr w:type="gramStart"/>
      <w:r w:rsidRPr="00E007BF">
        <w:rPr>
          <w:lang w:val="en-GB"/>
        </w:rPr>
        <w:t>Through regular antenna in border areas.</w:t>
      </w:r>
      <w:proofErr w:type="gramEnd"/>
    </w:p>
  </w:footnote>
  <w:footnote w:id="25">
    <w:p w14:paraId="60B5CAB9" w14:textId="77777777" w:rsidR="008610E2" w:rsidRPr="00E007BF" w:rsidRDefault="008610E2" w:rsidP="008610E2">
      <w:pPr>
        <w:pStyle w:val="FootnoteText"/>
        <w:rPr>
          <w:lang w:val="en-GB"/>
        </w:rPr>
      </w:pPr>
      <w:r w:rsidRPr="00E007BF">
        <w:rPr>
          <w:rStyle w:val="FootnoteReference"/>
          <w:lang w:val="en-GB"/>
        </w:rPr>
        <w:footnoteRef/>
      </w:r>
      <w:r w:rsidRPr="00E007BF">
        <w:rPr>
          <w:lang w:val="en-GB"/>
        </w:rPr>
        <w:t xml:space="preserve"> Through satellite dish</w:t>
      </w:r>
    </w:p>
  </w:footnote>
  <w:footnote w:id="26">
    <w:p w14:paraId="1B2CBCD8" w14:textId="2F290FF0" w:rsidR="00C109D0" w:rsidRPr="00E007BF" w:rsidRDefault="00C109D0" w:rsidP="00B00ABE">
      <w:pPr>
        <w:pStyle w:val="FootnoteText"/>
        <w:rPr>
          <w:lang w:val="en-GB"/>
        </w:rPr>
      </w:pPr>
      <w:r w:rsidRPr="00E007BF">
        <w:rPr>
          <w:rStyle w:val="FootnoteReference"/>
          <w:lang w:val="en-GB"/>
        </w:rPr>
        <w:footnoteRef/>
      </w:r>
      <w:r w:rsidRPr="00E007BF">
        <w:rPr>
          <w:lang w:val="en-GB"/>
        </w:rPr>
        <w:t xml:space="preserve"> TNS Central Asia conducts weekly ratings of the most popular TV and Radio programmes. There is no information available on monthly top programmes. The four tables below indicate the most popular TV ratings for the four weeks of September </w:t>
      </w:r>
      <w:r>
        <w:rPr>
          <w:lang w:val="en-GB"/>
        </w:rPr>
        <w:t>2013.</w:t>
      </w:r>
      <w:r w:rsidRPr="00E007BF">
        <w:rPr>
          <w:lang w:val="en-GB"/>
        </w:rPr>
        <w:t xml:space="preserve"> TNS Central Asia does not indicate the number of viewers, only </w:t>
      </w:r>
      <w:r>
        <w:rPr>
          <w:lang w:val="en-GB"/>
        </w:rPr>
        <w:t xml:space="preserve">programme </w:t>
      </w:r>
      <w:r w:rsidRPr="00E007BF">
        <w:rPr>
          <w:lang w:val="en-GB"/>
        </w:rPr>
        <w:t>rating</w:t>
      </w:r>
      <w:r>
        <w:rPr>
          <w:lang w:val="en-GB"/>
        </w:rPr>
        <w:t>s</w:t>
      </w:r>
      <w:r w:rsidRPr="00E007BF">
        <w:rPr>
          <w:lang w:val="en-GB"/>
        </w:rPr>
        <w:t xml:space="preserve">. </w:t>
      </w:r>
      <w:r w:rsidR="00566485">
        <w:rPr>
          <w:lang w:val="en-GB"/>
        </w:rPr>
        <w:t xml:space="preserve">Such weekly rankings are only available in Kazakhstan and not in the other 4 countries. </w:t>
      </w:r>
    </w:p>
  </w:footnote>
  <w:footnote w:id="27">
    <w:p w14:paraId="0502A653" w14:textId="377F3CC5" w:rsidR="00C109D0" w:rsidRPr="00E007BF" w:rsidRDefault="00C109D0" w:rsidP="00BE2E61">
      <w:pPr>
        <w:pStyle w:val="FootnoteText"/>
        <w:rPr>
          <w:lang w:val="en-GB"/>
        </w:rPr>
      </w:pPr>
      <w:r w:rsidRPr="00E007BF">
        <w:rPr>
          <w:rStyle w:val="FootnoteReference"/>
          <w:lang w:val="en-GB"/>
        </w:rPr>
        <w:footnoteRef/>
      </w:r>
      <w:r w:rsidRPr="00E007BF">
        <w:rPr>
          <w:lang w:val="en-GB"/>
        </w:rPr>
        <w:t>Rough estimates by a pool of media experts</w:t>
      </w:r>
      <w:r>
        <w:rPr>
          <w:lang w:val="en-GB"/>
        </w:rPr>
        <w:t xml:space="preserve"> concerning</w:t>
      </w:r>
      <w:r w:rsidRPr="00E007BF">
        <w:rPr>
          <w:lang w:val="en-GB"/>
        </w:rPr>
        <w:t xml:space="preserve"> some channels.</w:t>
      </w:r>
    </w:p>
  </w:footnote>
  <w:footnote w:id="28">
    <w:p w14:paraId="71CC28C3" w14:textId="4C737923" w:rsidR="00C109D0" w:rsidRPr="00E007BF" w:rsidRDefault="00C109D0" w:rsidP="001C4A67">
      <w:pPr>
        <w:pStyle w:val="FootnoteText"/>
        <w:rPr>
          <w:lang w:val="en-GB"/>
        </w:rPr>
      </w:pPr>
      <w:r w:rsidRPr="00E007BF">
        <w:rPr>
          <w:rStyle w:val="FootnoteReference"/>
          <w:lang w:val="en-GB"/>
        </w:rPr>
        <w:footnoteRef/>
      </w:r>
      <w:r w:rsidRPr="00E007BF">
        <w:rPr>
          <w:lang w:val="en-GB"/>
        </w:rPr>
        <w:t xml:space="preserve"> </w:t>
      </w:r>
      <w:proofErr w:type="gramStart"/>
      <w:r>
        <w:rPr>
          <w:lang w:val="en-GB"/>
        </w:rPr>
        <w:t>I</w:t>
      </w:r>
      <w:r w:rsidRPr="00E007BF">
        <w:rPr>
          <w:lang w:val="en-GB"/>
        </w:rPr>
        <w:t xml:space="preserve">nformation </w:t>
      </w:r>
      <w:r>
        <w:rPr>
          <w:lang w:val="en-GB"/>
        </w:rPr>
        <w:t>from 10 respondents, all living</w:t>
      </w:r>
      <w:r w:rsidRPr="00E007BF">
        <w:rPr>
          <w:lang w:val="en-GB"/>
        </w:rPr>
        <w:t xml:space="preserve"> in Ashgabat.</w:t>
      </w:r>
      <w:proofErr w:type="gramEnd"/>
      <w:r w:rsidRPr="00E007BF">
        <w:rPr>
          <w:lang w:val="en-GB"/>
        </w:rPr>
        <w:t xml:space="preserve">  </w:t>
      </w:r>
      <w:r>
        <w:rPr>
          <w:lang w:val="en-GB"/>
        </w:rPr>
        <w:t>Other areas may differ as to</w:t>
      </w:r>
      <w:r w:rsidRPr="00E007BF">
        <w:rPr>
          <w:lang w:val="en-GB"/>
        </w:rPr>
        <w:t xml:space="preserve"> preferences.</w:t>
      </w:r>
    </w:p>
  </w:footnote>
  <w:footnote w:id="29">
    <w:p w14:paraId="4F7B335F" w14:textId="2AA161B0" w:rsidR="00C109D0" w:rsidRPr="00E007BF" w:rsidRDefault="00C109D0" w:rsidP="007C2F2F">
      <w:pPr>
        <w:pStyle w:val="FootnoteText"/>
        <w:rPr>
          <w:lang w:val="en-GB"/>
        </w:rPr>
      </w:pPr>
      <w:r w:rsidRPr="00E007BF">
        <w:rPr>
          <w:rStyle w:val="FootnoteReference"/>
          <w:lang w:val="en-GB"/>
        </w:rPr>
        <w:footnoteRef/>
      </w:r>
      <w:r w:rsidRPr="00E007BF">
        <w:rPr>
          <w:lang w:val="en-GB"/>
        </w:rPr>
        <w:t xml:space="preserve"> As no official ranking exists, this is based on personal </w:t>
      </w:r>
      <w:r>
        <w:rPr>
          <w:lang w:val="en-GB"/>
        </w:rPr>
        <w:t>assessments and social contacts</w:t>
      </w:r>
      <w:r w:rsidRPr="00E007BF">
        <w:rPr>
          <w:lang w:val="en-GB"/>
        </w:rPr>
        <w:t xml:space="preserve"> in Tashkent. </w:t>
      </w:r>
    </w:p>
  </w:footnote>
  <w:footnote w:id="30">
    <w:p w14:paraId="19E15423" w14:textId="39FFD346" w:rsidR="003668C3" w:rsidRPr="003668C3" w:rsidRDefault="003668C3">
      <w:pPr>
        <w:pStyle w:val="FootnoteText"/>
        <w:rPr>
          <w:lang w:val="en-US"/>
        </w:rPr>
      </w:pPr>
      <w:r>
        <w:rPr>
          <w:rStyle w:val="FootnoteReference"/>
        </w:rPr>
        <w:footnoteRef/>
      </w:r>
      <w:r w:rsidRPr="003668C3">
        <w:rPr>
          <w:lang w:val="en-US"/>
        </w:rPr>
        <w:t xml:space="preserve"> </w:t>
      </w:r>
      <w:r>
        <w:rPr>
          <w:lang w:val="en-US"/>
        </w:rPr>
        <w:t xml:space="preserve">See Kazakhstani law ‘On </w:t>
      </w:r>
      <w:proofErr w:type="gramStart"/>
      <w:r>
        <w:rPr>
          <w:lang w:val="en-US"/>
        </w:rPr>
        <w:t>Language  in</w:t>
      </w:r>
      <w:proofErr w:type="gramEnd"/>
      <w:r>
        <w:rPr>
          <w:lang w:val="en-US"/>
        </w:rPr>
        <w:t xml:space="preserve"> the Republic of Kazakhstan’, 11 July 1997. Available from: </w:t>
      </w:r>
      <w:hyperlink r:id="rId11" w:history="1">
        <w:r w:rsidRPr="000532A3">
          <w:rPr>
            <w:rStyle w:val="Hyperlink"/>
            <w:lang w:val="en-US"/>
          </w:rPr>
          <w:t>http://adilet.zan.kz/eng/docs/Z970000151_</w:t>
        </w:r>
      </w:hyperlink>
      <w:r>
        <w:rPr>
          <w:lang w:val="en-US"/>
        </w:rPr>
        <w:t xml:space="preserve"> , accessed 22 November 2016.</w:t>
      </w:r>
    </w:p>
  </w:footnote>
  <w:footnote w:id="31">
    <w:p w14:paraId="657AB3B0" w14:textId="470E295B" w:rsidR="00C109D0" w:rsidRPr="00E007BF" w:rsidRDefault="00C109D0" w:rsidP="00B00ABE">
      <w:pPr>
        <w:pStyle w:val="FootnoteText"/>
        <w:rPr>
          <w:lang w:val="en-GB"/>
        </w:rPr>
      </w:pPr>
      <w:r w:rsidRPr="00E007BF">
        <w:rPr>
          <w:rStyle w:val="FootnoteReference"/>
          <w:lang w:val="en-GB"/>
        </w:rPr>
        <w:footnoteRef/>
      </w:r>
      <w:r w:rsidRPr="00E007BF">
        <w:rPr>
          <w:lang w:val="en-GB"/>
        </w:rPr>
        <w:t xml:space="preserve"> Amos O. Thomas, </w:t>
      </w:r>
      <w:r>
        <w:rPr>
          <w:lang w:val="en-GB"/>
        </w:rPr>
        <w:t>‘</w:t>
      </w:r>
      <w:r w:rsidRPr="00E007BF">
        <w:rPr>
          <w:lang w:val="en-GB"/>
        </w:rPr>
        <w:t>Television Dependency in Independent Kazakhstan: Programming via Relay, Import and Adaptation</w:t>
      </w:r>
      <w:r>
        <w:rPr>
          <w:lang w:val="en-GB"/>
        </w:rPr>
        <w:t>’</w:t>
      </w:r>
      <w:r w:rsidRPr="00E007BF">
        <w:rPr>
          <w:lang w:val="en-GB"/>
        </w:rPr>
        <w:t>,</w:t>
      </w:r>
      <w:r w:rsidRPr="00F83168">
        <w:rPr>
          <w:i/>
          <w:lang w:val="en-GB"/>
        </w:rPr>
        <w:t xml:space="preserve"> Gazette: The International Journal for Communication Studies,</w:t>
      </w:r>
      <w:r w:rsidRPr="00E007BF">
        <w:rPr>
          <w:lang w:val="en-GB"/>
        </w:rPr>
        <w:t xml:space="preserve"> 67, no.4 (2005): 328. Available at </w:t>
      </w:r>
      <w:r w:rsidRPr="00E007BF">
        <w:rPr>
          <w:rFonts w:eastAsiaTheme="minorEastAsia"/>
          <w:lang w:val="en-GB" w:eastAsia="zh-CN"/>
        </w:rPr>
        <w:t>http://gaz.sagepub.com/content/67/4/325</w:t>
      </w:r>
    </w:p>
  </w:footnote>
  <w:footnote w:id="32">
    <w:p w14:paraId="6E3486F9" w14:textId="77777777" w:rsidR="00C109D0" w:rsidRPr="00E007BF" w:rsidRDefault="00C109D0" w:rsidP="00560B0D">
      <w:pPr>
        <w:pStyle w:val="FootnoteText"/>
        <w:rPr>
          <w:lang w:val="en-GB"/>
        </w:rPr>
      </w:pPr>
      <w:r w:rsidRPr="00E007BF">
        <w:rPr>
          <w:rStyle w:val="FootnoteReference"/>
          <w:lang w:val="en-GB"/>
        </w:rPr>
        <w:footnoteRef/>
      </w:r>
      <w:r w:rsidRPr="00E007BF">
        <w:rPr>
          <w:lang w:val="en-GB"/>
        </w:rPr>
        <w:t xml:space="preserve"> </w:t>
      </w:r>
      <w:hyperlink r:id="rId12" w:history="1">
        <w:r w:rsidRPr="00E007BF">
          <w:rPr>
            <w:rStyle w:val="Hyperlink"/>
            <w:lang w:val="en-GB"/>
          </w:rPr>
          <w:t>http://ru.wikipedia.org/wiki/Категория:Телеканалы_Туркмении</w:t>
        </w:r>
      </w:hyperlink>
      <w:r w:rsidRPr="00E007BF">
        <w:rPr>
          <w:lang w:val="en-GB"/>
        </w:rPr>
        <w:t xml:space="preserve">  (last access 9.10.2013)</w:t>
      </w:r>
    </w:p>
  </w:footnote>
  <w:footnote w:id="33">
    <w:p w14:paraId="702AFAD6" w14:textId="5DF4FB56" w:rsidR="00C109D0" w:rsidRPr="00E007BF" w:rsidRDefault="00C109D0" w:rsidP="001541F4">
      <w:pPr>
        <w:pStyle w:val="FootnoteText"/>
        <w:rPr>
          <w:lang w:val="en-GB"/>
        </w:rPr>
      </w:pPr>
      <w:r w:rsidRPr="00E007BF">
        <w:rPr>
          <w:rStyle w:val="FootnoteReference"/>
          <w:lang w:val="en-GB"/>
        </w:rPr>
        <w:footnoteRef/>
      </w:r>
      <w:r w:rsidRPr="00E007BF">
        <w:rPr>
          <w:lang w:val="en-GB"/>
        </w:rPr>
        <w:t xml:space="preserve"> The “</w:t>
      </w:r>
      <w:r>
        <w:rPr>
          <w:lang w:val="en-GB"/>
        </w:rPr>
        <w:t>’</w:t>
      </w:r>
      <w:r w:rsidRPr="00E007BF">
        <w:rPr>
          <w:lang w:val="en-GB"/>
        </w:rPr>
        <w:t>Turkmenistan</w:t>
      </w:r>
      <w:r>
        <w:rPr>
          <w:lang w:val="en-GB"/>
        </w:rPr>
        <w:t>’</w:t>
      </w:r>
      <w:r w:rsidRPr="00E007BF">
        <w:rPr>
          <w:lang w:val="en-GB"/>
        </w:rPr>
        <w:t xml:space="preserve"> channel is international, with programmes in seven languages </w:t>
      </w:r>
      <w:r w:rsidRPr="00E007BF">
        <w:rPr>
          <w:lang w:val="en-GB" w:eastAsia="ru-RU"/>
        </w:rPr>
        <w:t>(Turkmen, Russian, English, French, Chinese, Arabic, Farsi).</w:t>
      </w:r>
    </w:p>
  </w:footnote>
  <w:footnote w:id="34">
    <w:p w14:paraId="3BE5D1AA" w14:textId="46A137CC" w:rsidR="00C109D0" w:rsidRPr="00E007BF" w:rsidRDefault="00C109D0" w:rsidP="001541F4">
      <w:pPr>
        <w:pStyle w:val="FootnoteText"/>
        <w:rPr>
          <w:lang w:val="en-GB"/>
        </w:rPr>
      </w:pPr>
    </w:p>
  </w:footnote>
  <w:footnote w:id="35">
    <w:p w14:paraId="7AA92C37" w14:textId="2913F91E" w:rsidR="00C109D0" w:rsidRPr="00E007BF" w:rsidRDefault="00C109D0" w:rsidP="00C8316D">
      <w:pPr>
        <w:pStyle w:val="FootnoteText"/>
        <w:rPr>
          <w:lang w:val="en-GB"/>
        </w:rPr>
      </w:pPr>
      <w:r w:rsidRPr="00E007BF">
        <w:rPr>
          <w:rStyle w:val="FootnoteReference"/>
          <w:lang w:val="en-GB"/>
        </w:rPr>
        <w:footnoteRef/>
      </w:r>
      <w:r w:rsidRPr="00E007BF">
        <w:rPr>
          <w:lang w:val="en-GB"/>
        </w:rPr>
        <w:t xml:space="preserve"> TV channels in Uzbekistan broadcast mostly in Uzbek. However, </w:t>
      </w:r>
      <w:r>
        <w:rPr>
          <w:lang w:val="en-GB"/>
        </w:rPr>
        <w:t>several</w:t>
      </w:r>
      <w:r w:rsidRPr="00E007BF">
        <w:rPr>
          <w:lang w:val="en-GB"/>
        </w:rPr>
        <w:t xml:space="preserve"> are multilingual, broadcasting in </w:t>
      </w:r>
      <w:r>
        <w:rPr>
          <w:lang w:val="en-GB"/>
        </w:rPr>
        <w:t>various</w:t>
      </w:r>
      <w:r w:rsidRPr="00E007BF">
        <w:rPr>
          <w:lang w:val="en-GB"/>
        </w:rPr>
        <w:t xml:space="preserve"> other languages in addition to Uzbek</w:t>
      </w:r>
    </w:p>
  </w:footnote>
  <w:footnote w:id="36">
    <w:p w14:paraId="4712226E" w14:textId="4037C352" w:rsidR="00C109D0" w:rsidRPr="00E007BF" w:rsidRDefault="00C109D0" w:rsidP="00C8316D">
      <w:pPr>
        <w:pStyle w:val="FootnoteText"/>
        <w:rPr>
          <w:lang w:val="en-GB"/>
        </w:rPr>
      </w:pPr>
      <w:r w:rsidRPr="00E007BF">
        <w:rPr>
          <w:rStyle w:val="FootnoteReference"/>
          <w:lang w:val="en-GB"/>
        </w:rPr>
        <w:footnoteRef/>
      </w:r>
      <w:r w:rsidRPr="00E007BF">
        <w:rPr>
          <w:lang w:val="en-GB"/>
        </w:rPr>
        <w:t xml:space="preserve"> Data from </w:t>
      </w:r>
      <w:hyperlink r:id="rId13" w:history="1">
        <w:r w:rsidRPr="00E007BF">
          <w:rPr>
            <w:rStyle w:val="Hyperlink"/>
            <w:lang w:val="en-GB"/>
          </w:rPr>
          <w:t>http://www.hrw.org/reports/1997/uzbek/Uzbek-03.htm</w:t>
        </w:r>
      </w:hyperlink>
      <w:r w:rsidRPr="00E007BF">
        <w:rPr>
          <w:lang w:val="en-GB"/>
        </w:rPr>
        <w:t xml:space="preserve">, </w:t>
      </w:r>
      <w:r>
        <w:rPr>
          <w:lang w:val="en-GB"/>
        </w:rPr>
        <w:t>accessed</w:t>
      </w:r>
      <w:r w:rsidRPr="00E007BF">
        <w:rPr>
          <w:lang w:val="en-GB"/>
        </w:rPr>
        <w:t xml:space="preserve"> 18.10.2013</w:t>
      </w:r>
    </w:p>
  </w:footnote>
  <w:footnote w:id="37">
    <w:p w14:paraId="1DBFB7E5" w14:textId="313D8558" w:rsidR="00C109D0" w:rsidRPr="00E007BF" w:rsidRDefault="00C109D0" w:rsidP="00C8316D">
      <w:pPr>
        <w:pStyle w:val="FootnoteText"/>
        <w:rPr>
          <w:lang w:val="en-GB"/>
        </w:rPr>
      </w:pPr>
      <w:r w:rsidRPr="00E007BF">
        <w:rPr>
          <w:rStyle w:val="FootnoteReference"/>
          <w:lang w:val="en-GB"/>
        </w:rPr>
        <w:footnoteRef/>
      </w:r>
      <w:r w:rsidRPr="00E007BF">
        <w:rPr>
          <w:lang w:val="en-GB"/>
        </w:rPr>
        <w:t xml:space="preserve"> Information from </w:t>
      </w:r>
      <w:hyperlink r:id="rId14" w:history="1">
        <w:r w:rsidRPr="00E007BF">
          <w:rPr>
            <w:rStyle w:val="Hyperlink"/>
            <w:lang w:val="en-GB"/>
          </w:rPr>
          <w:t>http://www.pressreference.com/Uz-Z/Uzbekistan.html</w:t>
        </w:r>
      </w:hyperlink>
      <w:r w:rsidRPr="00E007BF">
        <w:rPr>
          <w:lang w:val="en-GB"/>
        </w:rPr>
        <w:t xml:space="preserve">, </w:t>
      </w:r>
      <w:r>
        <w:rPr>
          <w:lang w:val="en-GB"/>
        </w:rPr>
        <w:t>accessed</w:t>
      </w:r>
      <w:r w:rsidRPr="00E007BF">
        <w:rPr>
          <w:lang w:val="en-GB"/>
        </w:rPr>
        <w:t xml:space="preserve"> 18.10.2013</w:t>
      </w:r>
    </w:p>
  </w:footnote>
  <w:footnote w:id="38">
    <w:p w14:paraId="5EFE8F2D" w14:textId="2965C031" w:rsidR="00C109D0" w:rsidRPr="00E007BF" w:rsidRDefault="00C109D0" w:rsidP="00C8316D">
      <w:pPr>
        <w:pStyle w:val="FootnoteText"/>
        <w:rPr>
          <w:lang w:val="en-GB"/>
        </w:rPr>
      </w:pPr>
      <w:r w:rsidRPr="00E007BF">
        <w:rPr>
          <w:rStyle w:val="FootnoteReference"/>
          <w:lang w:val="en-GB"/>
        </w:rPr>
        <w:footnoteRef/>
      </w:r>
      <w:r w:rsidRPr="00E007BF">
        <w:rPr>
          <w:lang w:val="en-GB"/>
        </w:rPr>
        <w:t xml:space="preserve"> Data from </w:t>
      </w:r>
      <w:hyperlink r:id="rId15" w:history="1">
        <w:r w:rsidRPr="00E007BF">
          <w:rPr>
            <w:rStyle w:val="Hyperlink"/>
            <w:lang w:val="en-GB"/>
          </w:rPr>
          <w:t>http://www.gphe.org/countries/Uzbekistan/info.php</w:t>
        </w:r>
      </w:hyperlink>
      <w:r w:rsidRPr="00E007BF">
        <w:rPr>
          <w:lang w:val="en-GB"/>
        </w:rPr>
        <w:t xml:space="preserve">, </w:t>
      </w:r>
      <w:r>
        <w:rPr>
          <w:lang w:val="en-GB"/>
        </w:rPr>
        <w:t>accessed</w:t>
      </w:r>
      <w:r w:rsidRPr="00E007BF">
        <w:rPr>
          <w:lang w:val="en-GB"/>
        </w:rPr>
        <w:t xml:space="preserve"> 18.10.2013</w:t>
      </w:r>
    </w:p>
  </w:footnote>
  <w:footnote w:id="39">
    <w:p w14:paraId="66C79A05" w14:textId="506FE0C6" w:rsidR="00C109D0" w:rsidRPr="00F83168" w:rsidRDefault="00C109D0" w:rsidP="00C8316D">
      <w:pPr>
        <w:pStyle w:val="Heading1"/>
        <w:shd w:val="clear" w:color="auto" w:fill="FFFFFF"/>
        <w:spacing w:before="0"/>
        <w:rPr>
          <w:rFonts w:ascii="Arial" w:hAnsi="Arial" w:cs="Arial"/>
          <w:sz w:val="20"/>
          <w:szCs w:val="20"/>
        </w:rPr>
      </w:pPr>
      <w:r w:rsidRPr="00E007BF">
        <w:rPr>
          <w:rStyle w:val="FootnoteReference"/>
          <w:rFonts w:ascii="Arial" w:hAnsi="Arial" w:cs="Arial"/>
          <w:b w:val="0"/>
          <w:color w:val="auto"/>
          <w:sz w:val="20"/>
          <w:szCs w:val="20"/>
          <w:lang w:val="en-GB"/>
        </w:rPr>
        <w:footnoteRef/>
      </w:r>
      <w:r w:rsidRPr="00F83168">
        <w:rPr>
          <w:rFonts w:ascii="Arial" w:hAnsi="Arial" w:cs="Arial"/>
          <w:b w:val="0"/>
          <w:color w:val="auto"/>
          <w:sz w:val="20"/>
          <w:szCs w:val="20"/>
        </w:rPr>
        <w:t xml:space="preserve"> </w:t>
      </w:r>
      <w:r w:rsidRPr="00E007BF">
        <w:rPr>
          <w:rFonts w:ascii="Arial" w:hAnsi="Arial" w:cs="Arial"/>
          <w:b w:val="0"/>
          <w:color w:val="auto"/>
          <w:sz w:val="20"/>
          <w:szCs w:val="20"/>
          <w:lang w:val="en-GB"/>
        </w:rPr>
        <w:t>Estimated</w:t>
      </w:r>
      <w:r w:rsidRPr="00F83168">
        <w:rPr>
          <w:rFonts w:ascii="Arial" w:hAnsi="Arial" w:cs="Arial"/>
          <w:b w:val="0"/>
          <w:color w:val="auto"/>
          <w:sz w:val="20"/>
          <w:szCs w:val="20"/>
        </w:rPr>
        <w:t xml:space="preserve"> </w:t>
      </w:r>
      <w:r w:rsidRPr="00E007BF">
        <w:rPr>
          <w:rFonts w:ascii="Arial" w:hAnsi="Arial" w:cs="Arial"/>
          <w:b w:val="0"/>
          <w:color w:val="auto"/>
          <w:sz w:val="20"/>
          <w:szCs w:val="20"/>
          <w:lang w:val="en-GB"/>
        </w:rPr>
        <w:t>on</w:t>
      </w:r>
      <w:r w:rsidRPr="00F83168">
        <w:rPr>
          <w:rFonts w:ascii="Arial" w:hAnsi="Arial" w:cs="Arial"/>
          <w:b w:val="0"/>
          <w:color w:val="auto"/>
          <w:sz w:val="20"/>
          <w:szCs w:val="20"/>
        </w:rPr>
        <w:t xml:space="preserve"> </w:t>
      </w:r>
      <w:r w:rsidRPr="00E007BF">
        <w:rPr>
          <w:rFonts w:ascii="Arial" w:hAnsi="Arial" w:cs="Arial"/>
          <w:b w:val="0"/>
          <w:color w:val="auto"/>
          <w:sz w:val="20"/>
          <w:szCs w:val="20"/>
          <w:lang w:val="en-GB"/>
        </w:rPr>
        <w:t>the</w:t>
      </w:r>
      <w:r w:rsidRPr="00F83168">
        <w:rPr>
          <w:rFonts w:ascii="Arial" w:hAnsi="Arial" w:cs="Arial"/>
          <w:b w:val="0"/>
          <w:color w:val="auto"/>
          <w:sz w:val="20"/>
          <w:szCs w:val="20"/>
        </w:rPr>
        <w:t xml:space="preserve"> </w:t>
      </w:r>
      <w:r w:rsidRPr="00E007BF">
        <w:rPr>
          <w:rFonts w:ascii="Arial" w:hAnsi="Arial" w:cs="Arial"/>
          <w:b w:val="0"/>
          <w:color w:val="auto"/>
          <w:sz w:val="20"/>
          <w:szCs w:val="20"/>
          <w:lang w:val="en-GB"/>
        </w:rPr>
        <w:t>basis</w:t>
      </w:r>
      <w:r w:rsidRPr="00F83168">
        <w:rPr>
          <w:rFonts w:ascii="Arial" w:hAnsi="Arial" w:cs="Arial"/>
          <w:b w:val="0"/>
          <w:color w:val="auto"/>
          <w:sz w:val="20"/>
          <w:szCs w:val="20"/>
        </w:rPr>
        <w:t xml:space="preserve"> </w:t>
      </w:r>
      <w:r w:rsidRPr="00E007BF">
        <w:rPr>
          <w:rFonts w:ascii="Arial" w:hAnsi="Arial" w:cs="Arial"/>
          <w:b w:val="0"/>
          <w:color w:val="auto"/>
          <w:sz w:val="20"/>
          <w:szCs w:val="20"/>
          <w:lang w:val="en-GB"/>
        </w:rPr>
        <w:t>of</w:t>
      </w:r>
      <w:r w:rsidRPr="00F83168">
        <w:rPr>
          <w:rFonts w:ascii="Arial" w:hAnsi="Arial" w:cs="Arial"/>
          <w:b w:val="0"/>
          <w:color w:val="auto"/>
          <w:sz w:val="20"/>
          <w:szCs w:val="20"/>
        </w:rPr>
        <w:t xml:space="preserve"> </w:t>
      </w:r>
      <w:r w:rsidRPr="00E007BF">
        <w:rPr>
          <w:rFonts w:ascii="Arial" w:hAnsi="Arial" w:cs="Arial"/>
          <w:b w:val="0"/>
          <w:color w:val="auto"/>
          <w:sz w:val="20"/>
          <w:szCs w:val="20"/>
          <w:lang w:val="en-GB"/>
        </w:rPr>
        <w:t>the</w:t>
      </w:r>
      <w:r w:rsidRPr="00F83168">
        <w:rPr>
          <w:rFonts w:ascii="Arial" w:hAnsi="Arial" w:cs="Arial"/>
          <w:b w:val="0"/>
          <w:color w:val="auto"/>
          <w:sz w:val="20"/>
          <w:szCs w:val="20"/>
        </w:rPr>
        <w:t xml:space="preserve"> </w:t>
      </w:r>
      <w:r w:rsidRPr="00E007BF">
        <w:rPr>
          <w:rFonts w:ascii="Arial" w:hAnsi="Arial" w:cs="Arial"/>
          <w:b w:val="0"/>
          <w:color w:val="auto"/>
          <w:sz w:val="20"/>
          <w:szCs w:val="20"/>
          <w:lang w:val="en-GB"/>
        </w:rPr>
        <w:t>report</w:t>
      </w:r>
      <w:r w:rsidRPr="00F83168">
        <w:rPr>
          <w:rFonts w:ascii="Arial" w:hAnsi="Arial" w:cs="Arial"/>
          <w:b w:val="0"/>
          <w:color w:val="auto"/>
          <w:sz w:val="20"/>
          <w:szCs w:val="20"/>
        </w:rPr>
        <w:t xml:space="preserve">, ’В </w:t>
      </w:r>
      <w:proofErr w:type="spellStart"/>
      <w:r w:rsidRPr="00F83168">
        <w:rPr>
          <w:rFonts w:ascii="Arial" w:hAnsi="Arial" w:cs="Arial"/>
          <w:b w:val="0"/>
          <w:color w:val="auto"/>
          <w:sz w:val="20"/>
          <w:szCs w:val="20"/>
        </w:rPr>
        <w:t>Узбестане</w:t>
      </w:r>
      <w:proofErr w:type="spellEnd"/>
      <w:r w:rsidRPr="00F83168">
        <w:rPr>
          <w:rFonts w:ascii="Arial" w:hAnsi="Arial" w:cs="Arial"/>
          <w:b w:val="0"/>
          <w:color w:val="auto"/>
          <w:sz w:val="20"/>
          <w:szCs w:val="20"/>
        </w:rPr>
        <w:t xml:space="preserve"> около 85% электронных СМИ являются негосударственными’</w:t>
      </w:r>
      <w:r w:rsidRPr="00F83168">
        <w:rPr>
          <w:rFonts w:ascii="Arial" w:hAnsi="Arial" w:cs="Arial"/>
          <w:b w:val="0"/>
          <w:caps/>
          <w:color w:val="auto"/>
          <w:sz w:val="20"/>
          <w:szCs w:val="20"/>
        </w:rPr>
        <w:t>,</w:t>
      </w:r>
      <w:r w:rsidRPr="00F83168">
        <w:rPr>
          <w:rFonts w:ascii="Arial" w:hAnsi="Arial" w:cs="Arial"/>
          <w:b w:val="0"/>
          <w:caps/>
          <w:color w:val="FF1E23"/>
          <w:sz w:val="20"/>
          <w:szCs w:val="20"/>
        </w:rPr>
        <w:t xml:space="preserve"> </w:t>
      </w:r>
      <w:hyperlink r:id="rId16" w:history="1">
        <w:r w:rsidRPr="00E007BF">
          <w:rPr>
            <w:rStyle w:val="Hyperlink"/>
            <w:rFonts w:ascii="Arial" w:hAnsi="Arial" w:cs="Arial"/>
            <w:b w:val="0"/>
            <w:sz w:val="20"/>
            <w:szCs w:val="20"/>
            <w:lang w:val="en-GB"/>
          </w:rPr>
          <w:t>http</w:t>
        </w:r>
        <w:r w:rsidRPr="00F83168">
          <w:rPr>
            <w:rStyle w:val="Hyperlink"/>
            <w:rFonts w:ascii="Arial" w:hAnsi="Arial" w:cs="Arial"/>
            <w:b w:val="0"/>
            <w:sz w:val="20"/>
            <w:szCs w:val="20"/>
          </w:rPr>
          <w:t>://</w:t>
        </w:r>
        <w:r w:rsidRPr="00E007BF">
          <w:rPr>
            <w:rStyle w:val="Hyperlink"/>
            <w:rFonts w:ascii="Arial" w:hAnsi="Arial" w:cs="Arial"/>
            <w:b w:val="0"/>
            <w:sz w:val="20"/>
            <w:szCs w:val="20"/>
            <w:lang w:val="en-GB"/>
          </w:rPr>
          <w:t>www</w:t>
        </w:r>
        <w:r w:rsidRPr="00F83168">
          <w:rPr>
            <w:rStyle w:val="Hyperlink"/>
            <w:rFonts w:ascii="Arial" w:hAnsi="Arial" w:cs="Arial"/>
            <w:b w:val="0"/>
            <w:sz w:val="20"/>
            <w:szCs w:val="20"/>
          </w:rPr>
          <w:t>.12</w:t>
        </w:r>
        <w:proofErr w:type="spellStart"/>
        <w:r w:rsidRPr="00E007BF">
          <w:rPr>
            <w:rStyle w:val="Hyperlink"/>
            <w:rFonts w:ascii="Arial" w:hAnsi="Arial" w:cs="Arial"/>
            <w:b w:val="0"/>
            <w:sz w:val="20"/>
            <w:szCs w:val="20"/>
            <w:lang w:val="en-GB"/>
          </w:rPr>
          <w:t>uz</w:t>
        </w:r>
        <w:proofErr w:type="spellEnd"/>
        <w:r w:rsidRPr="00F83168">
          <w:rPr>
            <w:rStyle w:val="Hyperlink"/>
            <w:rFonts w:ascii="Arial" w:hAnsi="Arial" w:cs="Arial"/>
            <w:b w:val="0"/>
            <w:sz w:val="20"/>
            <w:szCs w:val="20"/>
          </w:rPr>
          <w:t>.</w:t>
        </w:r>
        <w:r w:rsidRPr="00E007BF">
          <w:rPr>
            <w:rStyle w:val="Hyperlink"/>
            <w:rFonts w:ascii="Arial" w:hAnsi="Arial" w:cs="Arial"/>
            <w:b w:val="0"/>
            <w:sz w:val="20"/>
            <w:szCs w:val="20"/>
            <w:lang w:val="en-GB"/>
          </w:rPr>
          <w:t>com</w:t>
        </w:r>
        <w:r w:rsidRPr="00F83168">
          <w:rPr>
            <w:rStyle w:val="Hyperlink"/>
            <w:rFonts w:ascii="Arial" w:hAnsi="Arial" w:cs="Arial"/>
            <w:b w:val="0"/>
            <w:sz w:val="20"/>
            <w:szCs w:val="20"/>
          </w:rPr>
          <w:t>/</w:t>
        </w:r>
        <w:proofErr w:type="spellStart"/>
        <w:r w:rsidRPr="00E007BF">
          <w:rPr>
            <w:rStyle w:val="Hyperlink"/>
            <w:rFonts w:ascii="Arial" w:hAnsi="Arial" w:cs="Arial"/>
            <w:b w:val="0"/>
            <w:sz w:val="20"/>
            <w:szCs w:val="20"/>
            <w:lang w:val="en-GB"/>
          </w:rPr>
          <w:t>ru</w:t>
        </w:r>
        <w:proofErr w:type="spellEnd"/>
        <w:r w:rsidRPr="00F83168">
          <w:rPr>
            <w:rStyle w:val="Hyperlink"/>
            <w:rFonts w:ascii="Arial" w:hAnsi="Arial" w:cs="Arial"/>
            <w:b w:val="0"/>
            <w:sz w:val="20"/>
            <w:szCs w:val="20"/>
          </w:rPr>
          <w:t>/</w:t>
        </w:r>
        <w:r w:rsidRPr="00E007BF">
          <w:rPr>
            <w:rStyle w:val="Hyperlink"/>
            <w:rFonts w:ascii="Arial" w:hAnsi="Arial" w:cs="Arial"/>
            <w:b w:val="0"/>
            <w:sz w:val="20"/>
            <w:szCs w:val="20"/>
            <w:lang w:val="en-GB"/>
          </w:rPr>
          <w:t>news</w:t>
        </w:r>
        <w:r w:rsidRPr="00F83168">
          <w:rPr>
            <w:rStyle w:val="Hyperlink"/>
            <w:rFonts w:ascii="Arial" w:hAnsi="Arial" w:cs="Arial"/>
            <w:b w:val="0"/>
            <w:sz w:val="20"/>
            <w:szCs w:val="20"/>
          </w:rPr>
          <w:t>/</w:t>
        </w:r>
        <w:r w:rsidRPr="00E007BF">
          <w:rPr>
            <w:rStyle w:val="Hyperlink"/>
            <w:rFonts w:ascii="Arial" w:hAnsi="Arial" w:cs="Arial"/>
            <w:b w:val="0"/>
            <w:sz w:val="20"/>
            <w:szCs w:val="20"/>
            <w:lang w:val="en-GB"/>
          </w:rPr>
          <w:t>show</w:t>
        </w:r>
        <w:r w:rsidRPr="00F83168">
          <w:rPr>
            <w:rStyle w:val="Hyperlink"/>
            <w:rFonts w:ascii="Arial" w:hAnsi="Arial" w:cs="Arial"/>
            <w:b w:val="0"/>
            <w:sz w:val="20"/>
            <w:szCs w:val="20"/>
          </w:rPr>
          <w:t>/</w:t>
        </w:r>
        <w:r w:rsidRPr="00E007BF">
          <w:rPr>
            <w:rStyle w:val="Hyperlink"/>
            <w:rFonts w:ascii="Arial" w:hAnsi="Arial" w:cs="Arial"/>
            <w:b w:val="0"/>
            <w:sz w:val="20"/>
            <w:szCs w:val="20"/>
            <w:lang w:val="en-GB"/>
          </w:rPr>
          <w:t>comments</w:t>
        </w:r>
        <w:r w:rsidRPr="00F83168">
          <w:rPr>
            <w:rStyle w:val="Hyperlink"/>
            <w:rFonts w:ascii="Arial" w:hAnsi="Arial" w:cs="Arial"/>
            <w:b w:val="0"/>
            <w:sz w:val="20"/>
            <w:szCs w:val="20"/>
          </w:rPr>
          <w:t>/5568/</w:t>
        </w:r>
      </w:hyperlink>
      <w:r w:rsidRPr="00F83168">
        <w:rPr>
          <w:rFonts w:ascii="Arial" w:hAnsi="Arial" w:cs="Arial"/>
          <w:b w:val="0"/>
          <w:sz w:val="20"/>
          <w:szCs w:val="20"/>
        </w:rPr>
        <w:t xml:space="preserve">, </w:t>
      </w:r>
      <w:r w:rsidRPr="008610E2">
        <w:rPr>
          <w:rFonts w:ascii="Arial" w:hAnsi="Arial" w:cs="Arial"/>
          <w:b w:val="0"/>
          <w:color w:val="auto"/>
          <w:sz w:val="20"/>
          <w:szCs w:val="20"/>
          <w:lang w:val="en-GB"/>
        </w:rPr>
        <w:t>accessed</w:t>
      </w:r>
      <w:r w:rsidRPr="00B265D6">
        <w:rPr>
          <w:rFonts w:ascii="Arial" w:hAnsi="Arial" w:cs="Arial"/>
          <w:b w:val="0"/>
          <w:color w:val="auto"/>
          <w:sz w:val="20"/>
          <w:szCs w:val="20"/>
        </w:rPr>
        <w:t xml:space="preserve"> </w:t>
      </w:r>
      <w:r w:rsidRPr="00F83168">
        <w:rPr>
          <w:rFonts w:ascii="Arial" w:hAnsi="Arial" w:cs="Arial"/>
          <w:b w:val="0"/>
          <w:color w:val="auto"/>
          <w:sz w:val="20"/>
          <w:szCs w:val="20"/>
        </w:rPr>
        <w:t>13.10.2013</w:t>
      </w:r>
    </w:p>
  </w:footnote>
  <w:footnote w:id="40">
    <w:p w14:paraId="126CA882" w14:textId="3E9732A7" w:rsidR="00C109D0" w:rsidRPr="00F83168" w:rsidRDefault="00C109D0" w:rsidP="00C8316D">
      <w:pPr>
        <w:pStyle w:val="FootnoteText"/>
      </w:pPr>
      <w:r w:rsidRPr="00E007BF">
        <w:rPr>
          <w:rStyle w:val="FootnoteReference"/>
          <w:lang w:val="en-GB"/>
        </w:rPr>
        <w:footnoteRef/>
      </w:r>
      <w:r w:rsidRPr="00F83168">
        <w:t xml:space="preserve"> </w:t>
      </w:r>
      <w:r w:rsidRPr="00E007BF">
        <w:rPr>
          <w:lang w:val="en-GB"/>
        </w:rPr>
        <w:t>Estimated</w:t>
      </w:r>
      <w:r w:rsidRPr="00F83168">
        <w:t xml:space="preserve"> </w:t>
      </w:r>
      <w:r w:rsidRPr="00E007BF">
        <w:rPr>
          <w:lang w:val="en-GB"/>
        </w:rPr>
        <w:t>on</w:t>
      </w:r>
      <w:r w:rsidRPr="00F83168">
        <w:t xml:space="preserve"> </w:t>
      </w:r>
      <w:r w:rsidRPr="00E007BF">
        <w:rPr>
          <w:lang w:val="en-GB"/>
        </w:rPr>
        <w:t>the</w:t>
      </w:r>
      <w:r w:rsidRPr="00F83168">
        <w:t xml:space="preserve"> </w:t>
      </w:r>
      <w:r w:rsidRPr="00E007BF">
        <w:rPr>
          <w:lang w:val="en-GB"/>
        </w:rPr>
        <w:t>basis</w:t>
      </w:r>
      <w:r w:rsidRPr="00F83168">
        <w:t xml:space="preserve"> </w:t>
      </w:r>
      <w:r w:rsidRPr="00E007BF">
        <w:rPr>
          <w:lang w:val="en-GB"/>
        </w:rPr>
        <w:t>of</w:t>
      </w:r>
      <w:r w:rsidRPr="00F83168">
        <w:t xml:space="preserve"> </w:t>
      </w:r>
      <w:r w:rsidRPr="00E007BF">
        <w:rPr>
          <w:lang w:val="en-GB"/>
        </w:rPr>
        <w:t>the</w:t>
      </w:r>
      <w:r w:rsidRPr="00F83168">
        <w:t xml:space="preserve"> </w:t>
      </w:r>
      <w:r w:rsidRPr="00B265D6">
        <w:rPr>
          <w:lang w:val="en-GB"/>
        </w:rPr>
        <w:t>report</w:t>
      </w:r>
      <w:r w:rsidRPr="00B265D6">
        <w:t xml:space="preserve"> ‘</w:t>
      </w:r>
      <w:r w:rsidRPr="008610E2">
        <w:rPr>
          <w:bCs/>
          <w:shd w:val="clear" w:color="auto" w:fill="FFFFFF"/>
        </w:rPr>
        <w:t>Состояние и динамика развития СМИ, издательств и полиграфических предприятий Узбекистана ( 01.07.2013г.)</w:t>
      </w:r>
      <w:r w:rsidRPr="00F83168">
        <w:rPr>
          <w:bCs/>
          <w:color w:val="333333"/>
          <w:shd w:val="clear" w:color="auto" w:fill="FFFFFF"/>
        </w:rPr>
        <w:t>’,</w:t>
      </w:r>
      <w:r w:rsidRPr="00F83168">
        <w:rPr>
          <w:b/>
          <w:bCs/>
          <w:color w:val="333333"/>
          <w:shd w:val="clear" w:color="auto" w:fill="FFFFFF"/>
        </w:rPr>
        <w:t xml:space="preserve"> </w:t>
      </w:r>
      <w:hyperlink r:id="rId17" w:history="1">
        <w:r w:rsidRPr="00E007BF">
          <w:rPr>
            <w:rStyle w:val="Hyperlink"/>
            <w:lang w:val="en-GB"/>
          </w:rPr>
          <w:t>http</w:t>
        </w:r>
        <w:r w:rsidRPr="00F83168">
          <w:rPr>
            <w:rStyle w:val="Hyperlink"/>
          </w:rPr>
          <w:t>://</w:t>
        </w:r>
        <w:r w:rsidRPr="00E007BF">
          <w:rPr>
            <w:rStyle w:val="Hyperlink"/>
            <w:lang w:val="en-GB"/>
          </w:rPr>
          <w:t>www</w:t>
        </w:r>
        <w:r w:rsidRPr="00F83168">
          <w:rPr>
            <w:rStyle w:val="Hyperlink"/>
          </w:rPr>
          <w:t>.</w:t>
        </w:r>
        <w:proofErr w:type="spellStart"/>
        <w:r w:rsidRPr="00E007BF">
          <w:rPr>
            <w:rStyle w:val="Hyperlink"/>
            <w:lang w:val="en-GB"/>
          </w:rPr>
          <w:t>api</w:t>
        </w:r>
        <w:proofErr w:type="spellEnd"/>
        <w:r w:rsidRPr="00F83168">
          <w:rPr>
            <w:rStyle w:val="Hyperlink"/>
          </w:rPr>
          <w:t>.</w:t>
        </w:r>
        <w:proofErr w:type="spellStart"/>
        <w:r w:rsidRPr="00E007BF">
          <w:rPr>
            <w:rStyle w:val="Hyperlink"/>
            <w:lang w:val="en-GB"/>
          </w:rPr>
          <w:t>uz</w:t>
        </w:r>
        <w:proofErr w:type="spellEnd"/>
        <w:r w:rsidRPr="00F83168">
          <w:rPr>
            <w:rStyle w:val="Hyperlink"/>
          </w:rPr>
          <w:t>/</w:t>
        </w:r>
        <w:proofErr w:type="spellStart"/>
        <w:r w:rsidRPr="00E007BF">
          <w:rPr>
            <w:rStyle w:val="Hyperlink"/>
            <w:lang w:val="en-GB"/>
          </w:rPr>
          <w:t>ru</w:t>
        </w:r>
        <w:proofErr w:type="spellEnd"/>
        <w:r w:rsidRPr="00F83168">
          <w:rPr>
            <w:rStyle w:val="Hyperlink"/>
          </w:rPr>
          <w:t>/</w:t>
        </w:r>
        <w:r w:rsidRPr="00E007BF">
          <w:rPr>
            <w:rStyle w:val="Hyperlink"/>
            <w:lang w:val="en-GB"/>
          </w:rPr>
          <w:t>content</w:t>
        </w:r>
        <w:r w:rsidRPr="00F83168">
          <w:rPr>
            <w:rStyle w:val="Hyperlink"/>
          </w:rPr>
          <w:t>/</w:t>
        </w:r>
        <w:r w:rsidRPr="00E007BF">
          <w:rPr>
            <w:rStyle w:val="Hyperlink"/>
            <w:lang w:val="en-GB"/>
          </w:rPr>
          <w:t>statistics</w:t>
        </w:r>
        <w:r w:rsidRPr="00F83168">
          <w:rPr>
            <w:rStyle w:val="Hyperlink"/>
          </w:rPr>
          <w:t>/</w:t>
        </w:r>
      </w:hyperlink>
      <w:r w:rsidRPr="00F83168">
        <w:t xml:space="preserve">, </w:t>
      </w:r>
      <w:r>
        <w:rPr>
          <w:lang w:val="nb-NO"/>
        </w:rPr>
        <w:t>accessed</w:t>
      </w:r>
      <w:r w:rsidRPr="00F83168">
        <w:t xml:space="preserve"> 13.10.2013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63EE2"/>
    <w:multiLevelType w:val="hybridMultilevel"/>
    <w:tmpl w:val="A192C65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5F7A1F65"/>
    <w:multiLevelType w:val="hybridMultilevel"/>
    <w:tmpl w:val="20C2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F6326B"/>
    <w:multiLevelType w:val="hybridMultilevel"/>
    <w:tmpl w:val="E2C40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6D"/>
    <w:rsid w:val="00042E5E"/>
    <w:rsid w:val="0005286C"/>
    <w:rsid w:val="000F4543"/>
    <w:rsid w:val="00146B74"/>
    <w:rsid w:val="001541F4"/>
    <w:rsid w:val="001C030C"/>
    <w:rsid w:val="001C1805"/>
    <w:rsid w:val="001C4A67"/>
    <w:rsid w:val="001F14C0"/>
    <w:rsid w:val="00250750"/>
    <w:rsid w:val="00252C44"/>
    <w:rsid w:val="00267A5E"/>
    <w:rsid w:val="002C6205"/>
    <w:rsid w:val="003668C3"/>
    <w:rsid w:val="003B12F1"/>
    <w:rsid w:val="003D5E74"/>
    <w:rsid w:val="003F3099"/>
    <w:rsid w:val="004063EF"/>
    <w:rsid w:val="00416279"/>
    <w:rsid w:val="00460019"/>
    <w:rsid w:val="0048327A"/>
    <w:rsid w:val="004D2C52"/>
    <w:rsid w:val="004E030D"/>
    <w:rsid w:val="004E0D81"/>
    <w:rsid w:val="0050772F"/>
    <w:rsid w:val="00520D64"/>
    <w:rsid w:val="005227BF"/>
    <w:rsid w:val="00560B0D"/>
    <w:rsid w:val="00566485"/>
    <w:rsid w:val="005F4F6C"/>
    <w:rsid w:val="00646840"/>
    <w:rsid w:val="00667987"/>
    <w:rsid w:val="00745193"/>
    <w:rsid w:val="00784D30"/>
    <w:rsid w:val="007C2F2F"/>
    <w:rsid w:val="007F34EE"/>
    <w:rsid w:val="0082052F"/>
    <w:rsid w:val="00821B0A"/>
    <w:rsid w:val="00824FAC"/>
    <w:rsid w:val="008610E2"/>
    <w:rsid w:val="008B78BC"/>
    <w:rsid w:val="008C7293"/>
    <w:rsid w:val="008F6508"/>
    <w:rsid w:val="008F6A16"/>
    <w:rsid w:val="00942875"/>
    <w:rsid w:val="0095196B"/>
    <w:rsid w:val="00960133"/>
    <w:rsid w:val="0099771C"/>
    <w:rsid w:val="009D59E8"/>
    <w:rsid w:val="009F3E8B"/>
    <w:rsid w:val="00A0361E"/>
    <w:rsid w:val="00A17DB3"/>
    <w:rsid w:val="00A561E4"/>
    <w:rsid w:val="00AB48D4"/>
    <w:rsid w:val="00AF7968"/>
    <w:rsid w:val="00B00ABE"/>
    <w:rsid w:val="00B265D6"/>
    <w:rsid w:val="00B3731C"/>
    <w:rsid w:val="00B7244A"/>
    <w:rsid w:val="00BA1626"/>
    <w:rsid w:val="00BA2DC4"/>
    <w:rsid w:val="00BE2E61"/>
    <w:rsid w:val="00C109D0"/>
    <w:rsid w:val="00C61FAE"/>
    <w:rsid w:val="00C8316D"/>
    <w:rsid w:val="00D72641"/>
    <w:rsid w:val="00DB530C"/>
    <w:rsid w:val="00E007BF"/>
    <w:rsid w:val="00E25B9C"/>
    <w:rsid w:val="00E95FC4"/>
    <w:rsid w:val="00EB6736"/>
    <w:rsid w:val="00EE4894"/>
    <w:rsid w:val="00EF5290"/>
    <w:rsid w:val="00F00118"/>
    <w:rsid w:val="00F04199"/>
    <w:rsid w:val="00F169E0"/>
    <w:rsid w:val="00F7293D"/>
    <w:rsid w:val="00F83168"/>
    <w:rsid w:val="00FB702A"/>
    <w:rsid w:val="00FD005C"/>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A3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b-NO"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6D"/>
    <w:pPr>
      <w:spacing w:after="200" w:line="276" w:lineRule="auto"/>
    </w:pPr>
    <w:rPr>
      <w:rFonts w:ascii="Arial" w:eastAsiaTheme="minorHAnsi" w:hAnsi="Arial" w:cs="Arial"/>
      <w:sz w:val="22"/>
      <w:szCs w:val="22"/>
      <w:lang w:val="ru-RU" w:eastAsia="en-US"/>
    </w:rPr>
  </w:style>
  <w:style w:type="paragraph" w:styleId="Heading1">
    <w:name w:val="heading 1"/>
    <w:basedOn w:val="Normal"/>
    <w:next w:val="Normal"/>
    <w:link w:val="Heading1Char"/>
    <w:uiPriority w:val="9"/>
    <w:qFormat/>
    <w:rsid w:val="00C831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8316D"/>
    <w:pPr>
      <w:autoSpaceDE w:val="0"/>
      <w:autoSpaceDN w:val="0"/>
      <w:adjustRightInd w:val="0"/>
    </w:pPr>
    <w:rPr>
      <w:rFonts w:ascii="Garamond" w:eastAsiaTheme="minorHAnsi" w:hAnsi="Garamond" w:cs="Garamond"/>
      <w:color w:val="000000"/>
      <w:sz w:val="24"/>
      <w:szCs w:val="24"/>
      <w:lang w:val="ru-RU" w:eastAsia="en-US"/>
    </w:rPr>
  </w:style>
  <w:style w:type="character" w:styleId="Hyperlink">
    <w:name w:val="Hyperlink"/>
    <w:basedOn w:val="DefaultParagraphFont"/>
    <w:uiPriority w:val="99"/>
    <w:unhideWhenUsed/>
    <w:rsid w:val="00C8316D"/>
    <w:rPr>
      <w:color w:val="0000FF" w:themeColor="hyperlink"/>
      <w:u w:val="single"/>
    </w:rPr>
  </w:style>
  <w:style w:type="paragraph" w:styleId="FootnoteText">
    <w:name w:val="footnote text"/>
    <w:basedOn w:val="Normal"/>
    <w:link w:val="FootnoteTextChar"/>
    <w:uiPriority w:val="99"/>
    <w:unhideWhenUsed/>
    <w:rsid w:val="00C8316D"/>
    <w:pPr>
      <w:spacing w:after="0" w:line="240" w:lineRule="auto"/>
    </w:pPr>
    <w:rPr>
      <w:sz w:val="20"/>
      <w:szCs w:val="20"/>
    </w:rPr>
  </w:style>
  <w:style w:type="character" w:customStyle="1" w:styleId="FootnoteTextChar">
    <w:name w:val="Footnote Text Char"/>
    <w:basedOn w:val="DefaultParagraphFont"/>
    <w:link w:val="FootnoteText"/>
    <w:uiPriority w:val="99"/>
    <w:rsid w:val="00C8316D"/>
    <w:rPr>
      <w:rFonts w:ascii="Arial" w:eastAsiaTheme="minorHAnsi" w:hAnsi="Arial" w:cs="Arial"/>
      <w:lang w:val="ru-RU" w:eastAsia="en-US"/>
    </w:rPr>
  </w:style>
  <w:style w:type="character" w:styleId="FootnoteReference">
    <w:name w:val="footnote reference"/>
    <w:basedOn w:val="DefaultParagraphFont"/>
    <w:uiPriority w:val="99"/>
    <w:unhideWhenUsed/>
    <w:rsid w:val="00C8316D"/>
    <w:rPr>
      <w:vertAlign w:val="superscript"/>
    </w:rPr>
  </w:style>
  <w:style w:type="paragraph" w:styleId="BalloonText">
    <w:name w:val="Balloon Text"/>
    <w:basedOn w:val="Normal"/>
    <w:link w:val="BalloonTextChar"/>
    <w:rsid w:val="00C83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8316D"/>
    <w:rPr>
      <w:rFonts w:ascii="Tahoma" w:eastAsiaTheme="minorHAnsi" w:hAnsi="Tahoma" w:cs="Tahoma"/>
      <w:sz w:val="16"/>
      <w:szCs w:val="16"/>
      <w:lang w:val="ru-RU" w:eastAsia="en-US"/>
    </w:rPr>
  </w:style>
  <w:style w:type="character" w:customStyle="1" w:styleId="Heading1Char">
    <w:name w:val="Heading 1 Char"/>
    <w:basedOn w:val="DefaultParagraphFont"/>
    <w:link w:val="Heading1"/>
    <w:uiPriority w:val="9"/>
    <w:rsid w:val="00C8316D"/>
    <w:rPr>
      <w:rFonts w:asciiTheme="majorHAnsi" w:eastAsiaTheme="majorEastAsia" w:hAnsiTheme="majorHAnsi" w:cstheme="majorBidi"/>
      <w:b/>
      <w:bCs/>
      <w:color w:val="365F91" w:themeColor="accent1" w:themeShade="BF"/>
      <w:sz w:val="28"/>
      <w:szCs w:val="28"/>
      <w:lang w:val="ru-RU" w:eastAsia="en-US"/>
    </w:rPr>
  </w:style>
  <w:style w:type="table" w:styleId="TableGrid">
    <w:name w:val="Table Grid"/>
    <w:basedOn w:val="TableNormal"/>
    <w:uiPriority w:val="59"/>
    <w:rsid w:val="00C8316D"/>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8316D"/>
    <w:rPr>
      <w:sz w:val="16"/>
      <w:szCs w:val="16"/>
    </w:rPr>
  </w:style>
  <w:style w:type="paragraph" w:styleId="CommentText">
    <w:name w:val="annotation text"/>
    <w:basedOn w:val="Normal"/>
    <w:link w:val="CommentTextChar"/>
    <w:uiPriority w:val="99"/>
    <w:unhideWhenUsed/>
    <w:rsid w:val="00C8316D"/>
    <w:pPr>
      <w:spacing w:line="240" w:lineRule="auto"/>
    </w:pPr>
    <w:rPr>
      <w:sz w:val="20"/>
      <w:szCs w:val="20"/>
    </w:rPr>
  </w:style>
  <w:style w:type="character" w:customStyle="1" w:styleId="CommentTextChar">
    <w:name w:val="Comment Text Char"/>
    <w:basedOn w:val="DefaultParagraphFont"/>
    <w:link w:val="CommentText"/>
    <w:uiPriority w:val="99"/>
    <w:rsid w:val="00C8316D"/>
    <w:rPr>
      <w:rFonts w:ascii="Arial" w:eastAsiaTheme="minorHAnsi" w:hAnsi="Arial" w:cs="Arial"/>
      <w:lang w:val="ru-RU" w:eastAsia="en-US"/>
    </w:rPr>
  </w:style>
  <w:style w:type="character" w:customStyle="1" w:styleId="date1">
    <w:name w:val="date1"/>
    <w:basedOn w:val="DefaultParagraphFont"/>
    <w:rsid w:val="00C8316D"/>
    <w:rPr>
      <w:rFonts w:ascii="Tahoma" w:hAnsi="Tahoma" w:cs="Tahoma" w:hint="default"/>
      <w:color w:val="999999"/>
      <w:sz w:val="14"/>
      <w:szCs w:val="14"/>
    </w:rPr>
  </w:style>
  <w:style w:type="paragraph" w:styleId="ListParagraph">
    <w:name w:val="List Paragraph"/>
    <w:basedOn w:val="Normal"/>
    <w:uiPriority w:val="34"/>
    <w:qFormat/>
    <w:rsid w:val="00C8316D"/>
    <w:pPr>
      <w:ind w:left="720"/>
      <w:contextualSpacing/>
    </w:pPr>
  </w:style>
  <w:style w:type="paragraph" w:styleId="CommentSubject">
    <w:name w:val="annotation subject"/>
    <w:basedOn w:val="CommentText"/>
    <w:next w:val="CommentText"/>
    <w:link w:val="CommentSubjectChar"/>
    <w:rsid w:val="0050772F"/>
    <w:rPr>
      <w:b/>
      <w:bCs/>
    </w:rPr>
  </w:style>
  <w:style w:type="character" w:customStyle="1" w:styleId="CommentSubjectChar">
    <w:name w:val="Comment Subject Char"/>
    <w:basedOn w:val="CommentTextChar"/>
    <w:link w:val="CommentSubject"/>
    <w:rsid w:val="0050772F"/>
    <w:rPr>
      <w:rFonts w:ascii="Arial" w:eastAsiaTheme="minorHAnsi" w:hAnsi="Arial" w:cs="Arial"/>
      <w:b/>
      <w:bCs/>
      <w:lang w:val="ru-RU" w:eastAsia="en-US"/>
    </w:rPr>
  </w:style>
  <w:style w:type="paragraph" w:styleId="Header">
    <w:name w:val="header"/>
    <w:basedOn w:val="Normal"/>
    <w:link w:val="HeaderChar"/>
    <w:rsid w:val="003F3099"/>
    <w:pPr>
      <w:tabs>
        <w:tab w:val="center" w:pos="4536"/>
        <w:tab w:val="right" w:pos="9072"/>
      </w:tabs>
      <w:spacing w:after="0" w:line="240" w:lineRule="auto"/>
    </w:pPr>
  </w:style>
  <w:style w:type="character" w:customStyle="1" w:styleId="HeaderChar">
    <w:name w:val="Header Char"/>
    <w:basedOn w:val="DefaultParagraphFont"/>
    <w:link w:val="Header"/>
    <w:rsid w:val="003F3099"/>
    <w:rPr>
      <w:rFonts w:ascii="Arial" w:eastAsiaTheme="minorHAnsi" w:hAnsi="Arial" w:cs="Arial"/>
      <w:sz w:val="22"/>
      <w:szCs w:val="22"/>
      <w:lang w:val="ru-RU" w:eastAsia="en-US"/>
    </w:rPr>
  </w:style>
  <w:style w:type="paragraph" w:styleId="Footer">
    <w:name w:val="footer"/>
    <w:basedOn w:val="Normal"/>
    <w:link w:val="FooterChar"/>
    <w:uiPriority w:val="99"/>
    <w:rsid w:val="003F30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3099"/>
    <w:rPr>
      <w:rFonts w:ascii="Arial" w:eastAsiaTheme="minorHAnsi" w:hAnsi="Arial" w:cs="Arial"/>
      <w:sz w:val="22"/>
      <w:szCs w:val="22"/>
      <w:lang w:val="ru-RU" w:eastAsia="en-US"/>
    </w:rPr>
  </w:style>
  <w:style w:type="paragraph" w:styleId="DocumentMap">
    <w:name w:val="Document Map"/>
    <w:basedOn w:val="Normal"/>
    <w:link w:val="DocumentMapChar"/>
    <w:rsid w:val="0099771C"/>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99771C"/>
    <w:rPr>
      <w:rFonts w:ascii="Lucida Grande" w:eastAsiaTheme="minorHAnsi" w:hAnsi="Lucida Grande" w:cs="Lucida Grande"/>
      <w:sz w:val="24"/>
      <w:szCs w:val="24"/>
      <w:lang w:val="ru-RU" w:eastAsia="en-US"/>
    </w:rPr>
  </w:style>
  <w:style w:type="paragraph" w:styleId="EndnoteText">
    <w:name w:val="endnote text"/>
    <w:basedOn w:val="Normal"/>
    <w:link w:val="EndnoteTextChar"/>
    <w:rsid w:val="00667987"/>
    <w:pPr>
      <w:spacing w:after="0" w:line="240" w:lineRule="auto"/>
    </w:pPr>
    <w:rPr>
      <w:sz w:val="24"/>
      <w:szCs w:val="24"/>
    </w:rPr>
  </w:style>
  <w:style w:type="character" w:customStyle="1" w:styleId="EndnoteTextChar">
    <w:name w:val="Endnote Text Char"/>
    <w:basedOn w:val="DefaultParagraphFont"/>
    <w:link w:val="EndnoteText"/>
    <w:rsid w:val="00667987"/>
    <w:rPr>
      <w:rFonts w:ascii="Arial" w:eastAsiaTheme="minorHAnsi" w:hAnsi="Arial" w:cs="Arial"/>
      <w:sz w:val="24"/>
      <w:szCs w:val="24"/>
      <w:lang w:val="ru-RU" w:eastAsia="en-US"/>
    </w:rPr>
  </w:style>
  <w:style w:type="character" w:styleId="EndnoteReference">
    <w:name w:val="endnote reference"/>
    <w:basedOn w:val="DefaultParagraphFont"/>
    <w:rsid w:val="00667987"/>
    <w:rPr>
      <w:vertAlign w:val="superscript"/>
    </w:rPr>
  </w:style>
  <w:style w:type="paragraph" w:customStyle="1" w:styleId="j12">
    <w:name w:val="j12"/>
    <w:basedOn w:val="Normal"/>
    <w:rsid w:val="00B00ABE"/>
    <w:pPr>
      <w:spacing w:after="0" w:line="240" w:lineRule="auto"/>
      <w:textAlignment w:val="baseline"/>
    </w:pPr>
    <w:rPr>
      <w:rFonts w:ascii="inherit" w:eastAsia="Times New Roman" w:hAnsi="inherit" w:cs="Times New Roman"/>
      <w:sz w:val="24"/>
      <w:szCs w:val="24"/>
      <w:lang w:val="en-GB" w:eastAsia="en-GB"/>
    </w:rPr>
  </w:style>
  <w:style w:type="character" w:customStyle="1" w:styleId="s31">
    <w:name w:val="s31"/>
    <w:basedOn w:val="DefaultParagraphFont"/>
    <w:rsid w:val="00B00ABE"/>
    <w:rPr>
      <w:vanish/>
      <w:webHidden w:val="0"/>
      <w:specVanish w:val="0"/>
    </w:rPr>
  </w:style>
  <w:style w:type="character" w:customStyle="1" w:styleId="s1">
    <w:name w:val="s1"/>
    <w:basedOn w:val="DefaultParagraphFont"/>
    <w:rsid w:val="00B00ABE"/>
    <w:rPr>
      <w:rFonts w:ascii="Times New Roman" w:hAnsi="Times New Roman" w:cs="Times New Roman" w:hint="default"/>
      <w:b/>
      <w:bCs/>
      <w:color w:val="000000"/>
    </w:rPr>
  </w:style>
  <w:style w:type="paragraph" w:customStyle="1" w:styleId="title4">
    <w:name w:val="title4"/>
    <w:basedOn w:val="Normal"/>
    <w:rsid w:val="00B00ABE"/>
    <w:pPr>
      <w:spacing w:before="100" w:beforeAutospacing="1" w:after="100" w:afterAutospacing="1" w:line="240" w:lineRule="auto"/>
    </w:pPr>
    <w:rPr>
      <w:rFonts w:eastAsia="Times New Roman"/>
      <w:b/>
      <w:bCs/>
      <w:i/>
      <w:iCs/>
      <w:sz w:val="24"/>
      <w:szCs w:val="24"/>
      <w:lang w:val="en-GB" w:eastAsia="en-GB"/>
    </w:rPr>
  </w:style>
  <w:style w:type="paragraph" w:styleId="Revision">
    <w:name w:val="Revision"/>
    <w:hidden/>
    <w:uiPriority w:val="99"/>
    <w:semiHidden/>
    <w:rsid w:val="0048327A"/>
    <w:rPr>
      <w:rFonts w:ascii="Arial" w:eastAsiaTheme="minorHAnsi" w:hAnsi="Arial" w:cs="Arial"/>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b-NO"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6D"/>
    <w:pPr>
      <w:spacing w:after="200" w:line="276" w:lineRule="auto"/>
    </w:pPr>
    <w:rPr>
      <w:rFonts w:ascii="Arial" w:eastAsiaTheme="minorHAnsi" w:hAnsi="Arial" w:cs="Arial"/>
      <w:sz w:val="22"/>
      <w:szCs w:val="22"/>
      <w:lang w:val="ru-RU" w:eastAsia="en-US"/>
    </w:rPr>
  </w:style>
  <w:style w:type="paragraph" w:styleId="Heading1">
    <w:name w:val="heading 1"/>
    <w:basedOn w:val="Normal"/>
    <w:next w:val="Normal"/>
    <w:link w:val="Heading1Char"/>
    <w:uiPriority w:val="9"/>
    <w:qFormat/>
    <w:rsid w:val="00C831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8316D"/>
    <w:pPr>
      <w:autoSpaceDE w:val="0"/>
      <w:autoSpaceDN w:val="0"/>
      <w:adjustRightInd w:val="0"/>
    </w:pPr>
    <w:rPr>
      <w:rFonts w:ascii="Garamond" w:eastAsiaTheme="minorHAnsi" w:hAnsi="Garamond" w:cs="Garamond"/>
      <w:color w:val="000000"/>
      <w:sz w:val="24"/>
      <w:szCs w:val="24"/>
      <w:lang w:val="ru-RU" w:eastAsia="en-US"/>
    </w:rPr>
  </w:style>
  <w:style w:type="character" w:styleId="Hyperlink">
    <w:name w:val="Hyperlink"/>
    <w:basedOn w:val="DefaultParagraphFont"/>
    <w:uiPriority w:val="99"/>
    <w:unhideWhenUsed/>
    <w:rsid w:val="00C8316D"/>
    <w:rPr>
      <w:color w:val="0000FF" w:themeColor="hyperlink"/>
      <w:u w:val="single"/>
    </w:rPr>
  </w:style>
  <w:style w:type="paragraph" w:styleId="FootnoteText">
    <w:name w:val="footnote text"/>
    <w:basedOn w:val="Normal"/>
    <w:link w:val="FootnoteTextChar"/>
    <w:uiPriority w:val="99"/>
    <w:unhideWhenUsed/>
    <w:rsid w:val="00C8316D"/>
    <w:pPr>
      <w:spacing w:after="0" w:line="240" w:lineRule="auto"/>
    </w:pPr>
    <w:rPr>
      <w:sz w:val="20"/>
      <w:szCs w:val="20"/>
    </w:rPr>
  </w:style>
  <w:style w:type="character" w:customStyle="1" w:styleId="FootnoteTextChar">
    <w:name w:val="Footnote Text Char"/>
    <w:basedOn w:val="DefaultParagraphFont"/>
    <w:link w:val="FootnoteText"/>
    <w:uiPriority w:val="99"/>
    <w:rsid w:val="00C8316D"/>
    <w:rPr>
      <w:rFonts w:ascii="Arial" w:eastAsiaTheme="minorHAnsi" w:hAnsi="Arial" w:cs="Arial"/>
      <w:lang w:val="ru-RU" w:eastAsia="en-US"/>
    </w:rPr>
  </w:style>
  <w:style w:type="character" w:styleId="FootnoteReference">
    <w:name w:val="footnote reference"/>
    <w:basedOn w:val="DefaultParagraphFont"/>
    <w:uiPriority w:val="99"/>
    <w:unhideWhenUsed/>
    <w:rsid w:val="00C8316D"/>
    <w:rPr>
      <w:vertAlign w:val="superscript"/>
    </w:rPr>
  </w:style>
  <w:style w:type="paragraph" w:styleId="BalloonText">
    <w:name w:val="Balloon Text"/>
    <w:basedOn w:val="Normal"/>
    <w:link w:val="BalloonTextChar"/>
    <w:rsid w:val="00C83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8316D"/>
    <w:rPr>
      <w:rFonts w:ascii="Tahoma" w:eastAsiaTheme="minorHAnsi" w:hAnsi="Tahoma" w:cs="Tahoma"/>
      <w:sz w:val="16"/>
      <w:szCs w:val="16"/>
      <w:lang w:val="ru-RU" w:eastAsia="en-US"/>
    </w:rPr>
  </w:style>
  <w:style w:type="character" w:customStyle="1" w:styleId="Heading1Char">
    <w:name w:val="Heading 1 Char"/>
    <w:basedOn w:val="DefaultParagraphFont"/>
    <w:link w:val="Heading1"/>
    <w:uiPriority w:val="9"/>
    <w:rsid w:val="00C8316D"/>
    <w:rPr>
      <w:rFonts w:asciiTheme="majorHAnsi" w:eastAsiaTheme="majorEastAsia" w:hAnsiTheme="majorHAnsi" w:cstheme="majorBidi"/>
      <w:b/>
      <w:bCs/>
      <w:color w:val="365F91" w:themeColor="accent1" w:themeShade="BF"/>
      <w:sz w:val="28"/>
      <w:szCs w:val="28"/>
      <w:lang w:val="ru-RU" w:eastAsia="en-US"/>
    </w:rPr>
  </w:style>
  <w:style w:type="table" w:styleId="TableGrid">
    <w:name w:val="Table Grid"/>
    <w:basedOn w:val="TableNormal"/>
    <w:uiPriority w:val="59"/>
    <w:rsid w:val="00C8316D"/>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8316D"/>
    <w:rPr>
      <w:sz w:val="16"/>
      <w:szCs w:val="16"/>
    </w:rPr>
  </w:style>
  <w:style w:type="paragraph" w:styleId="CommentText">
    <w:name w:val="annotation text"/>
    <w:basedOn w:val="Normal"/>
    <w:link w:val="CommentTextChar"/>
    <w:uiPriority w:val="99"/>
    <w:unhideWhenUsed/>
    <w:rsid w:val="00C8316D"/>
    <w:pPr>
      <w:spacing w:line="240" w:lineRule="auto"/>
    </w:pPr>
    <w:rPr>
      <w:sz w:val="20"/>
      <w:szCs w:val="20"/>
    </w:rPr>
  </w:style>
  <w:style w:type="character" w:customStyle="1" w:styleId="CommentTextChar">
    <w:name w:val="Comment Text Char"/>
    <w:basedOn w:val="DefaultParagraphFont"/>
    <w:link w:val="CommentText"/>
    <w:uiPriority w:val="99"/>
    <w:rsid w:val="00C8316D"/>
    <w:rPr>
      <w:rFonts w:ascii="Arial" w:eastAsiaTheme="minorHAnsi" w:hAnsi="Arial" w:cs="Arial"/>
      <w:lang w:val="ru-RU" w:eastAsia="en-US"/>
    </w:rPr>
  </w:style>
  <w:style w:type="character" w:customStyle="1" w:styleId="date1">
    <w:name w:val="date1"/>
    <w:basedOn w:val="DefaultParagraphFont"/>
    <w:rsid w:val="00C8316D"/>
    <w:rPr>
      <w:rFonts w:ascii="Tahoma" w:hAnsi="Tahoma" w:cs="Tahoma" w:hint="default"/>
      <w:color w:val="999999"/>
      <w:sz w:val="14"/>
      <w:szCs w:val="14"/>
    </w:rPr>
  </w:style>
  <w:style w:type="paragraph" w:styleId="ListParagraph">
    <w:name w:val="List Paragraph"/>
    <w:basedOn w:val="Normal"/>
    <w:uiPriority w:val="34"/>
    <w:qFormat/>
    <w:rsid w:val="00C8316D"/>
    <w:pPr>
      <w:ind w:left="720"/>
      <w:contextualSpacing/>
    </w:pPr>
  </w:style>
  <w:style w:type="paragraph" w:styleId="CommentSubject">
    <w:name w:val="annotation subject"/>
    <w:basedOn w:val="CommentText"/>
    <w:next w:val="CommentText"/>
    <w:link w:val="CommentSubjectChar"/>
    <w:rsid w:val="0050772F"/>
    <w:rPr>
      <w:b/>
      <w:bCs/>
    </w:rPr>
  </w:style>
  <w:style w:type="character" w:customStyle="1" w:styleId="CommentSubjectChar">
    <w:name w:val="Comment Subject Char"/>
    <w:basedOn w:val="CommentTextChar"/>
    <w:link w:val="CommentSubject"/>
    <w:rsid w:val="0050772F"/>
    <w:rPr>
      <w:rFonts w:ascii="Arial" w:eastAsiaTheme="minorHAnsi" w:hAnsi="Arial" w:cs="Arial"/>
      <w:b/>
      <w:bCs/>
      <w:lang w:val="ru-RU" w:eastAsia="en-US"/>
    </w:rPr>
  </w:style>
  <w:style w:type="paragraph" w:styleId="Header">
    <w:name w:val="header"/>
    <w:basedOn w:val="Normal"/>
    <w:link w:val="HeaderChar"/>
    <w:rsid w:val="003F3099"/>
    <w:pPr>
      <w:tabs>
        <w:tab w:val="center" w:pos="4536"/>
        <w:tab w:val="right" w:pos="9072"/>
      </w:tabs>
      <w:spacing w:after="0" w:line="240" w:lineRule="auto"/>
    </w:pPr>
  </w:style>
  <w:style w:type="character" w:customStyle="1" w:styleId="HeaderChar">
    <w:name w:val="Header Char"/>
    <w:basedOn w:val="DefaultParagraphFont"/>
    <w:link w:val="Header"/>
    <w:rsid w:val="003F3099"/>
    <w:rPr>
      <w:rFonts w:ascii="Arial" w:eastAsiaTheme="minorHAnsi" w:hAnsi="Arial" w:cs="Arial"/>
      <w:sz w:val="22"/>
      <w:szCs w:val="22"/>
      <w:lang w:val="ru-RU" w:eastAsia="en-US"/>
    </w:rPr>
  </w:style>
  <w:style w:type="paragraph" w:styleId="Footer">
    <w:name w:val="footer"/>
    <w:basedOn w:val="Normal"/>
    <w:link w:val="FooterChar"/>
    <w:uiPriority w:val="99"/>
    <w:rsid w:val="003F30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3099"/>
    <w:rPr>
      <w:rFonts w:ascii="Arial" w:eastAsiaTheme="minorHAnsi" w:hAnsi="Arial" w:cs="Arial"/>
      <w:sz w:val="22"/>
      <w:szCs w:val="22"/>
      <w:lang w:val="ru-RU" w:eastAsia="en-US"/>
    </w:rPr>
  </w:style>
  <w:style w:type="paragraph" w:styleId="DocumentMap">
    <w:name w:val="Document Map"/>
    <w:basedOn w:val="Normal"/>
    <w:link w:val="DocumentMapChar"/>
    <w:rsid w:val="0099771C"/>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99771C"/>
    <w:rPr>
      <w:rFonts w:ascii="Lucida Grande" w:eastAsiaTheme="minorHAnsi" w:hAnsi="Lucida Grande" w:cs="Lucida Grande"/>
      <w:sz w:val="24"/>
      <w:szCs w:val="24"/>
      <w:lang w:val="ru-RU" w:eastAsia="en-US"/>
    </w:rPr>
  </w:style>
  <w:style w:type="paragraph" w:styleId="EndnoteText">
    <w:name w:val="endnote text"/>
    <w:basedOn w:val="Normal"/>
    <w:link w:val="EndnoteTextChar"/>
    <w:rsid w:val="00667987"/>
    <w:pPr>
      <w:spacing w:after="0" w:line="240" w:lineRule="auto"/>
    </w:pPr>
    <w:rPr>
      <w:sz w:val="24"/>
      <w:szCs w:val="24"/>
    </w:rPr>
  </w:style>
  <w:style w:type="character" w:customStyle="1" w:styleId="EndnoteTextChar">
    <w:name w:val="Endnote Text Char"/>
    <w:basedOn w:val="DefaultParagraphFont"/>
    <w:link w:val="EndnoteText"/>
    <w:rsid w:val="00667987"/>
    <w:rPr>
      <w:rFonts w:ascii="Arial" w:eastAsiaTheme="minorHAnsi" w:hAnsi="Arial" w:cs="Arial"/>
      <w:sz w:val="24"/>
      <w:szCs w:val="24"/>
      <w:lang w:val="ru-RU" w:eastAsia="en-US"/>
    </w:rPr>
  </w:style>
  <w:style w:type="character" w:styleId="EndnoteReference">
    <w:name w:val="endnote reference"/>
    <w:basedOn w:val="DefaultParagraphFont"/>
    <w:rsid w:val="00667987"/>
    <w:rPr>
      <w:vertAlign w:val="superscript"/>
    </w:rPr>
  </w:style>
  <w:style w:type="paragraph" w:customStyle="1" w:styleId="j12">
    <w:name w:val="j12"/>
    <w:basedOn w:val="Normal"/>
    <w:rsid w:val="00B00ABE"/>
    <w:pPr>
      <w:spacing w:after="0" w:line="240" w:lineRule="auto"/>
      <w:textAlignment w:val="baseline"/>
    </w:pPr>
    <w:rPr>
      <w:rFonts w:ascii="inherit" w:eastAsia="Times New Roman" w:hAnsi="inherit" w:cs="Times New Roman"/>
      <w:sz w:val="24"/>
      <w:szCs w:val="24"/>
      <w:lang w:val="en-GB" w:eastAsia="en-GB"/>
    </w:rPr>
  </w:style>
  <w:style w:type="character" w:customStyle="1" w:styleId="s31">
    <w:name w:val="s31"/>
    <w:basedOn w:val="DefaultParagraphFont"/>
    <w:rsid w:val="00B00ABE"/>
    <w:rPr>
      <w:vanish/>
      <w:webHidden w:val="0"/>
      <w:specVanish w:val="0"/>
    </w:rPr>
  </w:style>
  <w:style w:type="character" w:customStyle="1" w:styleId="s1">
    <w:name w:val="s1"/>
    <w:basedOn w:val="DefaultParagraphFont"/>
    <w:rsid w:val="00B00ABE"/>
    <w:rPr>
      <w:rFonts w:ascii="Times New Roman" w:hAnsi="Times New Roman" w:cs="Times New Roman" w:hint="default"/>
      <w:b/>
      <w:bCs/>
      <w:color w:val="000000"/>
    </w:rPr>
  </w:style>
  <w:style w:type="paragraph" w:customStyle="1" w:styleId="title4">
    <w:name w:val="title4"/>
    <w:basedOn w:val="Normal"/>
    <w:rsid w:val="00B00ABE"/>
    <w:pPr>
      <w:spacing w:before="100" w:beforeAutospacing="1" w:after="100" w:afterAutospacing="1" w:line="240" w:lineRule="auto"/>
    </w:pPr>
    <w:rPr>
      <w:rFonts w:eastAsia="Times New Roman"/>
      <w:b/>
      <w:bCs/>
      <w:i/>
      <w:iCs/>
      <w:sz w:val="24"/>
      <w:szCs w:val="24"/>
      <w:lang w:val="en-GB" w:eastAsia="en-GB"/>
    </w:rPr>
  </w:style>
  <w:style w:type="paragraph" w:styleId="Revision">
    <w:name w:val="Revision"/>
    <w:hidden/>
    <w:uiPriority w:val="99"/>
    <w:semiHidden/>
    <w:rsid w:val="0048327A"/>
    <w:rPr>
      <w:rFonts w:ascii="Arial" w:eastAsiaTheme="minorHAnsi" w:hAnsi="Arial" w:cs="Ari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sce-academy.net/en/research/cadg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radata.com/SSI/2015/04/falcon-9-launches-comsat-for-turkmenistan" TargetMode="External"/><Relationship Id="rId13" Type="http://schemas.openxmlformats.org/officeDocument/2006/relationships/hyperlink" Target="http://www.hrw.org/reports/1997/uzbek/Uzbek-03.htm" TargetMode="External"/><Relationship Id="rId3" Type="http://schemas.openxmlformats.org/officeDocument/2006/relationships/hyperlink" Target="http://news.uzreport.uz/news_4_r_99210.html" TargetMode="External"/><Relationship Id="rId7" Type="http://schemas.openxmlformats.org/officeDocument/2006/relationships/hyperlink" Target="https://www.satellites.co.uk/forums/threads/turkmenistan-muxes-52e.165549/" TargetMode="External"/><Relationship Id="rId12" Type="http://schemas.openxmlformats.org/officeDocument/2006/relationships/hyperlink" Target="http://ru.wikipedia.org/wiki/&#1050;&#1072;&#1090;&#1077;&#1075;&#1086;&#1088;&#1080;&#1103;:&#1058;&#1077;&#1083;&#1077;&#1082;&#1072;&#1085;&#1072;&#1083;&#1099;_&#1058;&#1091;&#1088;&#1082;&#1084;&#1077;&#1085;&#1080;&#1080;" TargetMode="External"/><Relationship Id="rId17" Type="http://schemas.openxmlformats.org/officeDocument/2006/relationships/hyperlink" Target="http://www.api.uz/ru/content/statistics/" TargetMode="External"/><Relationship Id="rId2" Type="http://schemas.openxmlformats.org/officeDocument/2006/relationships/hyperlink" Target="http://ru.wikipedia.org/wiki/&#1050;&#1072;&#1090;&#1077;&#1075;&#1086;&#1088;&#1080;&#1103;:&#1058;&#1077;&#1083;&#1077;&#1082;&#1072;&#1085;&#1072;&#1083;&#1099;_&#1058;&#1091;&#1088;&#1082;&#1084;&#1077;&#1085;&#1080;&#1080;" TargetMode="External"/><Relationship Id="rId16" Type="http://schemas.openxmlformats.org/officeDocument/2006/relationships/hyperlink" Target="http://www.12uz.com/ru/news/show/comments/5568/" TargetMode="External"/><Relationship Id="rId1" Type="http://schemas.openxmlformats.org/officeDocument/2006/relationships/hyperlink" Target="http://polpred.com/?ns=1&amp;cnt=160&amp;sector=15&amp;sortby=date&amp;page=2" TargetMode="External"/><Relationship Id="rId6" Type="http://schemas.openxmlformats.org/officeDocument/2006/relationships/hyperlink" Target="http://satmaster38.narod.ru/index/0-30" TargetMode="External"/><Relationship Id="rId11" Type="http://schemas.openxmlformats.org/officeDocument/2006/relationships/hyperlink" Target="http://adilet.zan.kz/eng/docs/Z970000151_" TargetMode="External"/><Relationship Id="rId5" Type="http://schemas.openxmlformats.org/officeDocument/2006/relationships/hyperlink" Target="http://www.irex.org/resource/kazakhstan-media-sustainability-index-msi" TargetMode="External"/><Relationship Id="rId15" Type="http://schemas.openxmlformats.org/officeDocument/2006/relationships/hyperlink" Target="http://www.gphe.org/countries/Uzbekistan/info.php" TargetMode="External"/><Relationship Id="rId10" Type="http://schemas.openxmlformats.org/officeDocument/2006/relationships/hyperlink" Target="http://info-con.mid.gov.kz/ru/pages/reestr-inostrannyh-tele-radiokanalov-postavlennyh-na-uchet-i-rasprostranyaemyh-na-territorii" TargetMode="External"/><Relationship Id="rId4" Type="http://schemas.openxmlformats.org/officeDocument/2006/relationships/hyperlink" Target="http://www.mezon.uz/news-in-uzbekistan/social/895-v-uzbekistane-kolichestvo-smi-prevyisilo-1300" TargetMode="External"/><Relationship Id="rId9" Type="http://schemas.openxmlformats.org/officeDocument/2006/relationships/hyperlink" Target="http://en.trend.az/business/it/2301651.html" TargetMode="External"/><Relationship Id="rId14" Type="http://schemas.openxmlformats.org/officeDocument/2006/relationships/hyperlink" Target="http://www.pressreference.com/Uz-Z/Uzbekist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5338C-FE47-4D7D-AE5B-E9149297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Fjæstad</dc:creator>
  <cp:lastModifiedBy>Tatiana</cp:lastModifiedBy>
  <cp:revision>4</cp:revision>
  <cp:lastPrinted>2017-02-13T09:21:00Z</cp:lastPrinted>
  <dcterms:created xsi:type="dcterms:W3CDTF">2016-11-22T10:26:00Z</dcterms:created>
  <dcterms:modified xsi:type="dcterms:W3CDTF">2017-02-13T09:21:00Z</dcterms:modified>
</cp:coreProperties>
</file>